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4D55D" w14:textId="52186835" w:rsidR="00671296" w:rsidRPr="00AB0F9D" w:rsidRDefault="00571487" w:rsidP="00F65720">
      <w:pPr>
        <w:jc w:val="center"/>
        <w:rPr>
          <w:rFonts w:ascii="Times New Roman" w:hAnsi="Times New Roman"/>
          <w:b/>
          <w:bCs/>
          <w:sz w:val="32"/>
          <w:szCs w:val="32"/>
          <w:lang w:val="en-GB"/>
        </w:rPr>
      </w:pPr>
      <w:r w:rsidRPr="00AB0F9D">
        <w:rPr>
          <w:rFonts w:ascii="Times New Roman" w:hAnsi="Times New Roman"/>
          <w:b/>
          <w:bCs/>
          <w:sz w:val="32"/>
          <w:szCs w:val="32"/>
          <w:lang w:val="en-GB"/>
        </w:rPr>
        <w:t>Whistleblower Policy</w:t>
      </w:r>
    </w:p>
    <w:p w14:paraId="0D629F03" w14:textId="6C2FC306" w:rsidR="00571487" w:rsidRPr="00AB0F9D" w:rsidRDefault="00F85674" w:rsidP="00F65720">
      <w:pPr>
        <w:jc w:val="center"/>
        <w:rPr>
          <w:rFonts w:ascii="Times New Roman" w:hAnsi="Times New Roman"/>
          <w:sz w:val="24"/>
          <w:lang w:val="en-GB"/>
        </w:rPr>
      </w:pPr>
      <w:r w:rsidRPr="00AB0F9D">
        <w:rPr>
          <w:rFonts w:ascii="Times New Roman" w:hAnsi="Times New Roman"/>
          <w:sz w:val="24"/>
          <w:lang w:val="en-GB"/>
        </w:rPr>
        <w:br/>
      </w:r>
      <w:r w:rsidR="00735012">
        <w:rPr>
          <w:rFonts w:ascii="Times New Roman" w:hAnsi="Times New Roman"/>
          <w:sz w:val="24"/>
          <w:lang w:val="en-GB"/>
        </w:rPr>
        <w:t>March 2024</w:t>
      </w:r>
    </w:p>
    <w:p w14:paraId="4228F031" w14:textId="37936696" w:rsidR="0053547D" w:rsidRPr="00AB0F9D" w:rsidRDefault="0053547D" w:rsidP="00F65720">
      <w:pPr>
        <w:jc w:val="center"/>
        <w:rPr>
          <w:rFonts w:ascii="Times New Roman" w:hAnsi="Times New Roman"/>
          <w:b/>
          <w:bCs/>
          <w:sz w:val="28"/>
          <w:szCs w:val="28"/>
          <w:lang w:val="en-GB"/>
        </w:rPr>
      </w:pPr>
    </w:p>
    <w:p w14:paraId="2CD359B7" w14:textId="4325976C" w:rsidR="0053547D" w:rsidRPr="00AB0F9D" w:rsidRDefault="0053547D" w:rsidP="00F65720">
      <w:pPr>
        <w:jc w:val="center"/>
        <w:rPr>
          <w:rFonts w:ascii="Times New Roman" w:hAnsi="Times New Roman"/>
          <w:b/>
          <w:bCs/>
          <w:sz w:val="28"/>
          <w:szCs w:val="28"/>
          <w:lang w:val="en-GB"/>
        </w:rPr>
      </w:pPr>
    </w:p>
    <w:p w14:paraId="142EF130" w14:textId="67E787F1" w:rsidR="0053547D" w:rsidRPr="00AB0F9D" w:rsidRDefault="0053547D" w:rsidP="00F65720">
      <w:pPr>
        <w:jc w:val="both"/>
        <w:rPr>
          <w:rFonts w:ascii="Times New Roman" w:hAnsi="Times New Roman"/>
          <w:b/>
          <w:bCs/>
          <w:sz w:val="28"/>
          <w:szCs w:val="28"/>
          <w:lang w:val="en-GB"/>
        </w:rPr>
      </w:pPr>
    </w:p>
    <w:p w14:paraId="385709A9" w14:textId="7E1A5B74" w:rsidR="0053547D" w:rsidRPr="00AB0F9D" w:rsidRDefault="0053547D" w:rsidP="00F65720">
      <w:pPr>
        <w:jc w:val="both"/>
        <w:rPr>
          <w:rFonts w:ascii="Times New Roman" w:hAnsi="Times New Roman"/>
          <w:b/>
          <w:bCs/>
          <w:sz w:val="28"/>
          <w:szCs w:val="28"/>
          <w:lang w:val="en-GB"/>
        </w:rPr>
      </w:pPr>
    </w:p>
    <w:p w14:paraId="543360C8" w14:textId="5214CB5F" w:rsidR="0053547D" w:rsidRPr="00AB0F9D" w:rsidRDefault="0053547D" w:rsidP="00F65720">
      <w:pPr>
        <w:jc w:val="both"/>
        <w:rPr>
          <w:rFonts w:ascii="Times New Roman" w:hAnsi="Times New Roman"/>
          <w:b/>
          <w:bCs/>
          <w:sz w:val="28"/>
          <w:szCs w:val="28"/>
          <w:lang w:val="en-GB"/>
        </w:rPr>
      </w:pPr>
    </w:p>
    <w:p w14:paraId="02CAD8E0" w14:textId="3AEEC94A" w:rsidR="0053547D" w:rsidRPr="00AB0F9D" w:rsidRDefault="0053547D" w:rsidP="00F65720">
      <w:pPr>
        <w:jc w:val="both"/>
        <w:rPr>
          <w:rFonts w:ascii="Times New Roman" w:hAnsi="Times New Roman"/>
          <w:b/>
          <w:bCs/>
          <w:sz w:val="28"/>
          <w:szCs w:val="28"/>
          <w:lang w:val="en-GB"/>
        </w:rPr>
      </w:pPr>
    </w:p>
    <w:p w14:paraId="75ACF366" w14:textId="070286E5" w:rsidR="0053547D" w:rsidRPr="00AB0F9D" w:rsidRDefault="0053547D" w:rsidP="00F65720">
      <w:pPr>
        <w:jc w:val="both"/>
        <w:rPr>
          <w:rFonts w:ascii="Times New Roman" w:hAnsi="Times New Roman"/>
          <w:b/>
          <w:bCs/>
          <w:sz w:val="28"/>
          <w:szCs w:val="28"/>
          <w:lang w:val="en-GB"/>
        </w:rPr>
      </w:pPr>
    </w:p>
    <w:p w14:paraId="06FDB5F8" w14:textId="4E3A961A" w:rsidR="0053547D" w:rsidRPr="00AB0F9D" w:rsidRDefault="0053547D" w:rsidP="00F65720">
      <w:pPr>
        <w:jc w:val="both"/>
        <w:rPr>
          <w:rFonts w:ascii="Times New Roman" w:hAnsi="Times New Roman"/>
          <w:b/>
          <w:bCs/>
          <w:sz w:val="28"/>
          <w:szCs w:val="28"/>
          <w:lang w:val="en-GB"/>
        </w:rPr>
      </w:pPr>
    </w:p>
    <w:p w14:paraId="389D4753" w14:textId="04C619DE" w:rsidR="0053547D" w:rsidRPr="00AB0F9D" w:rsidRDefault="0053547D" w:rsidP="00F65720">
      <w:pPr>
        <w:jc w:val="both"/>
        <w:rPr>
          <w:rFonts w:ascii="Times New Roman" w:hAnsi="Times New Roman"/>
          <w:b/>
          <w:bCs/>
          <w:sz w:val="28"/>
          <w:szCs w:val="28"/>
          <w:lang w:val="en-GB"/>
        </w:rPr>
      </w:pPr>
    </w:p>
    <w:p w14:paraId="3EDAFD8A" w14:textId="723D7132" w:rsidR="0053547D" w:rsidRPr="00AB0F9D" w:rsidRDefault="0053547D" w:rsidP="00F65720">
      <w:pPr>
        <w:jc w:val="both"/>
        <w:rPr>
          <w:rFonts w:ascii="Times New Roman" w:hAnsi="Times New Roman"/>
          <w:b/>
          <w:bCs/>
          <w:sz w:val="28"/>
          <w:szCs w:val="28"/>
          <w:lang w:val="en-GB"/>
        </w:rPr>
      </w:pPr>
    </w:p>
    <w:p w14:paraId="3A2C71BE" w14:textId="56145320" w:rsidR="0053547D" w:rsidRPr="00AB0F9D" w:rsidRDefault="0053547D" w:rsidP="00F65720">
      <w:pPr>
        <w:jc w:val="both"/>
        <w:rPr>
          <w:rFonts w:ascii="Times New Roman" w:hAnsi="Times New Roman"/>
          <w:b/>
          <w:bCs/>
          <w:sz w:val="28"/>
          <w:szCs w:val="28"/>
          <w:lang w:val="en-GB"/>
        </w:rPr>
      </w:pPr>
    </w:p>
    <w:p w14:paraId="64C5C8F1" w14:textId="12BAA8FC" w:rsidR="0053547D" w:rsidRPr="00AB0F9D" w:rsidRDefault="0053547D" w:rsidP="00F65720">
      <w:pPr>
        <w:jc w:val="both"/>
        <w:rPr>
          <w:rFonts w:ascii="Times New Roman" w:hAnsi="Times New Roman"/>
          <w:b/>
          <w:bCs/>
          <w:sz w:val="28"/>
          <w:szCs w:val="28"/>
          <w:lang w:val="en-GB"/>
        </w:rPr>
      </w:pPr>
    </w:p>
    <w:p w14:paraId="1DF18073" w14:textId="54D97865" w:rsidR="0053547D" w:rsidRPr="00AB0F9D" w:rsidRDefault="0053547D" w:rsidP="00F65720">
      <w:pPr>
        <w:jc w:val="both"/>
        <w:rPr>
          <w:rFonts w:ascii="Times New Roman" w:hAnsi="Times New Roman"/>
          <w:b/>
          <w:bCs/>
          <w:sz w:val="28"/>
          <w:szCs w:val="28"/>
          <w:lang w:val="en-GB"/>
        </w:rPr>
      </w:pPr>
    </w:p>
    <w:p w14:paraId="35EC9282" w14:textId="4FBD5A92" w:rsidR="0053547D" w:rsidRPr="00AB0F9D" w:rsidRDefault="0053547D" w:rsidP="00F65720">
      <w:pPr>
        <w:jc w:val="both"/>
        <w:rPr>
          <w:rFonts w:ascii="Times New Roman" w:hAnsi="Times New Roman"/>
          <w:b/>
          <w:bCs/>
          <w:sz w:val="28"/>
          <w:szCs w:val="28"/>
          <w:lang w:val="en-GB"/>
        </w:rPr>
      </w:pPr>
    </w:p>
    <w:p w14:paraId="2E48689C" w14:textId="2AE1ECC9" w:rsidR="0053547D" w:rsidRPr="00AB0F9D" w:rsidRDefault="0053547D" w:rsidP="00F65720">
      <w:pPr>
        <w:jc w:val="both"/>
        <w:rPr>
          <w:rFonts w:ascii="Times New Roman" w:hAnsi="Times New Roman"/>
          <w:b/>
          <w:bCs/>
          <w:sz w:val="28"/>
          <w:szCs w:val="28"/>
          <w:lang w:val="en-GB"/>
        </w:rPr>
      </w:pPr>
    </w:p>
    <w:p w14:paraId="384592C4" w14:textId="601C486F" w:rsidR="0053547D" w:rsidRPr="00AB0F9D" w:rsidRDefault="0053547D" w:rsidP="00F65720">
      <w:pPr>
        <w:jc w:val="both"/>
        <w:rPr>
          <w:rFonts w:ascii="Times New Roman" w:hAnsi="Times New Roman"/>
          <w:b/>
          <w:bCs/>
          <w:sz w:val="28"/>
          <w:szCs w:val="28"/>
          <w:lang w:val="en-GB"/>
        </w:rPr>
      </w:pPr>
    </w:p>
    <w:p w14:paraId="3813C55B" w14:textId="698717A3" w:rsidR="0053547D" w:rsidRPr="00AB0F9D" w:rsidRDefault="0053547D" w:rsidP="00F65720">
      <w:pPr>
        <w:jc w:val="both"/>
        <w:rPr>
          <w:rFonts w:ascii="Times New Roman" w:hAnsi="Times New Roman"/>
          <w:b/>
          <w:bCs/>
          <w:sz w:val="28"/>
          <w:szCs w:val="28"/>
          <w:lang w:val="en-GB"/>
        </w:rPr>
      </w:pPr>
    </w:p>
    <w:p w14:paraId="7EA2B169" w14:textId="427D0A3F" w:rsidR="0053547D" w:rsidRPr="00AB0F9D" w:rsidRDefault="0053547D" w:rsidP="00F65720">
      <w:pPr>
        <w:jc w:val="both"/>
        <w:rPr>
          <w:rFonts w:ascii="Times New Roman" w:hAnsi="Times New Roman"/>
          <w:b/>
          <w:bCs/>
          <w:sz w:val="28"/>
          <w:szCs w:val="28"/>
          <w:lang w:val="en-GB"/>
        </w:rPr>
      </w:pPr>
    </w:p>
    <w:p w14:paraId="51FEEB87" w14:textId="3B9E6F50" w:rsidR="0053547D" w:rsidRPr="00AB0F9D" w:rsidRDefault="0053547D" w:rsidP="00F65720">
      <w:pPr>
        <w:jc w:val="both"/>
        <w:rPr>
          <w:rFonts w:ascii="Times New Roman" w:hAnsi="Times New Roman"/>
          <w:b/>
          <w:bCs/>
          <w:sz w:val="28"/>
          <w:szCs w:val="28"/>
          <w:lang w:val="en-GB"/>
        </w:rPr>
      </w:pPr>
    </w:p>
    <w:p w14:paraId="48211EA9" w14:textId="39A227FD" w:rsidR="0053547D" w:rsidRPr="00AB0F9D" w:rsidRDefault="0053547D" w:rsidP="00F65720">
      <w:pPr>
        <w:jc w:val="both"/>
        <w:rPr>
          <w:rFonts w:ascii="Times New Roman" w:hAnsi="Times New Roman"/>
          <w:b/>
          <w:bCs/>
          <w:sz w:val="28"/>
          <w:szCs w:val="28"/>
          <w:lang w:val="en-GB"/>
        </w:rPr>
      </w:pPr>
    </w:p>
    <w:p w14:paraId="1CE4F2A6" w14:textId="163D86B3" w:rsidR="0053547D" w:rsidRPr="00AB0F9D" w:rsidRDefault="0053547D" w:rsidP="00F65720">
      <w:pPr>
        <w:jc w:val="both"/>
        <w:rPr>
          <w:rFonts w:ascii="Times New Roman" w:hAnsi="Times New Roman"/>
          <w:b/>
          <w:bCs/>
          <w:sz w:val="28"/>
          <w:szCs w:val="28"/>
          <w:lang w:val="en-GB"/>
        </w:rPr>
      </w:pPr>
    </w:p>
    <w:p w14:paraId="516543F0" w14:textId="34EC2FE5" w:rsidR="0053547D" w:rsidRPr="00AB0F9D" w:rsidRDefault="0053547D" w:rsidP="00F65720">
      <w:pPr>
        <w:jc w:val="both"/>
        <w:rPr>
          <w:rFonts w:ascii="Times New Roman" w:hAnsi="Times New Roman"/>
          <w:b/>
          <w:bCs/>
          <w:sz w:val="28"/>
          <w:szCs w:val="28"/>
          <w:lang w:val="en-GB"/>
        </w:rPr>
      </w:pPr>
    </w:p>
    <w:p w14:paraId="63F638A2" w14:textId="77E793E3" w:rsidR="0053547D" w:rsidRPr="00AB0F9D" w:rsidRDefault="0053547D" w:rsidP="00F65720">
      <w:pPr>
        <w:jc w:val="both"/>
        <w:rPr>
          <w:rFonts w:ascii="Times New Roman" w:hAnsi="Times New Roman"/>
          <w:b/>
          <w:bCs/>
          <w:sz w:val="28"/>
          <w:szCs w:val="28"/>
          <w:lang w:val="en-GB"/>
        </w:rPr>
      </w:pPr>
    </w:p>
    <w:p w14:paraId="0A216108" w14:textId="3D94233C" w:rsidR="0053547D" w:rsidRPr="00AB0F9D" w:rsidRDefault="0053547D" w:rsidP="00F65720">
      <w:pPr>
        <w:jc w:val="both"/>
        <w:rPr>
          <w:rFonts w:ascii="Times New Roman" w:hAnsi="Times New Roman"/>
          <w:b/>
          <w:bCs/>
          <w:sz w:val="28"/>
          <w:szCs w:val="28"/>
          <w:lang w:val="en-GB"/>
        </w:rPr>
      </w:pPr>
    </w:p>
    <w:p w14:paraId="77187887" w14:textId="00D4DB0B" w:rsidR="0053547D" w:rsidRPr="00AB0F9D" w:rsidRDefault="0053547D" w:rsidP="00F65720">
      <w:pPr>
        <w:jc w:val="both"/>
        <w:rPr>
          <w:rFonts w:ascii="Times New Roman" w:hAnsi="Times New Roman"/>
          <w:b/>
          <w:bCs/>
          <w:sz w:val="28"/>
          <w:szCs w:val="28"/>
          <w:lang w:val="en-GB"/>
        </w:rPr>
      </w:pPr>
    </w:p>
    <w:p w14:paraId="00E3DC30" w14:textId="4082D0D7" w:rsidR="0053547D" w:rsidRPr="00AB0F9D" w:rsidRDefault="0053547D" w:rsidP="00F65720">
      <w:pPr>
        <w:jc w:val="both"/>
        <w:rPr>
          <w:rFonts w:ascii="Times New Roman" w:hAnsi="Times New Roman"/>
          <w:b/>
          <w:bCs/>
          <w:sz w:val="28"/>
          <w:szCs w:val="28"/>
          <w:lang w:val="en-GB"/>
        </w:rPr>
      </w:pPr>
    </w:p>
    <w:p w14:paraId="75929E4E" w14:textId="14D011E5" w:rsidR="0053547D" w:rsidRPr="00AB0F9D" w:rsidRDefault="0053547D" w:rsidP="00F65720">
      <w:pPr>
        <w:jc w:val="both"/>
        <w:rPr>
          <w:rFonts w:ascii="Times New Roman" w:hAnsi="Times New Roman"/>
          <w:b/>
          <w:bCs/>
          <w:sz w:val="28"/>
          <w:szCs w:val="28"/>
          <w:lang w:val="en-GB"/>
        </w:rPr>
      </w:pPr>
    </w:p>
    <w:p w14:paraId="0D4B45E7" w14:textId="1BC55BE1" w:rsidR="0053547D" w:rsidRPr="00AB0F9D" w:rsidRDefault="0053547D" w:rsidP="00F65720">
      <w:pPr>
        <w:jc w:val="both"/>
        <w:rPr>
          <w:rFonts w:ascii="Times New Roman" w:hAnsi="Times New Roman"/>
          <w:b/>
          <w:bCs/>
          <w:sz w:val="28"/>
          <w:szCs w:val="28"/>
          <w:lang w:val="en-GB"/>
        </w:rPr>
      </w:pPr>
    </w:p>
    <w:p w14:paraId="7D62799C" w14:textId="45E062B0" w:rsidR="0053547D" w:rsidRPr="00AB0F9D" w:rsidRDefault="0053547D" w:rsidP="00F65720">
      <w:pPr>
        <w:jc w:val="both"/>
        <w:rPr>
          <w:rFonts w:ascii="Times New Roman" w:hAnsi="Times New Roman"/>
          <w:b/>
          <w:bCs/>
          <w:sz w:val="28"/>
          <w:szCs w:val="28"/>
          <w:lang w:val="en-GB"/>
        </w:rPr>
      </w:pPr>
    </w:p>
    <w:p w14:paraId="4C36CE15" w14:textId="6D8CD4CB" w:rsidR="0053547D" w:rsidRPr="00AB0F9D" w:rsidRDefault="0053547D" w:rsidP="00F65720">
      <w:pPr>
        <w:jc w:val="both"/>
        <w:rPr>
          <w:rFonts w:ascii="Times New Roman" w:hAnsi="Times New Roman"/>
          <w:b/>
          <w:bCs/>
          <w:sz w:val="28"/>
          <w:szCs w:val="28"/>
          <w:lang w:val="en-GB"/>
        </w:rPr>
      </w:pPr>
    </w:p>
    <w:p w14:paraId="4ECC4F6E" w14:textId="0F100728" w:rsidR="0053547D" w:rsidRPr="00AB0F9D" w:rsidRDefault="0053547D" w:rsidP="00F65720">
      <w:pPr>
        <w:jc w:val="both"/>
        <w:rPr>
          <w:rFonts w:ascii="Times New Roman" w:hAnsi="Times New Roman"/>
          <w:b/>
          <w:bCs/>
          <w:sz w:val="28"/>
          <w:szCs w:val="28"/>
          <w:lang w:val="en-GB"/>
        </w:rPr>
      </w:pPr>
    </w:p>
    <w:p w14:paraId="74EF34FD" w14:textId="17D0B53D" w:rsidR="0053547D" w:rsidRPr="00AB0F9D" w:rsidRDefault="0053547D" w:rsidP="00F65720">
      <w:pPr>
        <w:jc w:val="both"/>
        <w:rPr>
          <w:rFonts w:ascii="Times New Roman" w:hAnsi="Times New Roman"/>
          <w:b/>
          <w:bCs/>
          <w:sz w:val="28"/>
          <w:szCs w:val="28"/>
          <w:lang w:val="en-GB"/>
        </w:rPr>
      </w:pPr>
    </w:p>
    <w:p w14:paraId="3CC5AB38" w14:textId="064656D1" w:rsidR="0053547D" w:rsidRPr="00AB0F9D" w:rsidRDefault="0053547D" w:rsidP="00F65720">
      <w:pPr>
        <w:jc w:val="both"/>
        <w:rPr>
          <w:rFonts w:ascii="Times New Roman" w:hAnsi="Times New Roman"/>
          <w:b/>
          <w:bCs/>
          <w:sz w:val="28"/>
          <w:szCs w:val="28"/>
          <w:lang w:val="en-GB"/>
        </w:rPr>
      </w:pPr>
    </w:p>
    <w:p w14:paraId="537D50BD" w14:textId="098F4113" w:rsidR="0053547D" w:rsidRPr="00AB0F9D" w:rsidRDefault="0053547D" w:rsidP="00F65720">
      <w:pPr>
        <w:jc w:val="both"/>
        <w:rPr>
          <w:rFonts w:ascii="Times New Roman" w:hAnsi="Times New Roman"/>
          <w:b/>
          <w:bCs/>
          <w:sz w:val="28"/>
          <w:szCs w:val="28"/>
          <w:lang w:val="en-GB"/>
        </w:rPr>
      </w:pPr>
    </w:p>
    <w:p w14:paraId="57C02448" w14:textId="013CC8B5" w:rsidR="0053547D" w:rsidRPr="00AB0F9D" w:rsidRDefault="0053547D" w:rsidP="00F65720">
      <w:pPr>
        <w:jc w:val="both"/>
        <w:rPr>
          <w:rFonts w:ascii="Times New Roman" w:hAnsi="Times New Roman"/>
          <w:b/>
          <w:bCs/>
          <w:sz w:val="28"/>
          <w:szCs w:val="28"/>
          <w:lang w:val="en-GB"/>
        </w:rPr>
      </w:pPr>
    </w:p>
    <w:p w14:paraId="24857158" w14:textId="523556EE" w:rsidR="00794376" w:rsidRPr="00AB0F9D" w:rsidRDefault="00571487" w:rsidP="00BC03F9">
      <w:pPr>
        <w:pStyle w:val="ListParagraph"/>
        <w:numPr>
          <w:ilvl w:val="0"/>
          <w:numId w:val="11"/>
        </w:numPr>
        <w:jc w:val="both"/>
        <w:rPr>
          <w:rFonts w:ascii="Times New Roman" w:hAnsi="Times New Roman"/>
          <w:b/>
          <w:bCs/>
          <w:sz w:val="22"/>
          <w:szCs w:val="22"/>
          <w:lang w:val="en-GB"/>
        </w:rPr>
      </w:pPr>
      <w:r w:rsidRPr="00AB0F9D">
        <w:rPr>
          <w:rFonts w:ascii="Times New Roman" w:hAnsi="Times New Roman"/>
          <w:b/>
          <w:bCs/>
          <w:sz w:val="22"/>
          <w:szCs w:val="22"/>
          <w:lang w:val="en-GB"/>
        </w:rPr>
        <w:lastRenderedPageBreak/>
        <w:t>Introduction</w:t>
      </w:r>
    </w:p>
    <w:p w14:paraId="6354CED0" w14:textId="5582EB8F" w:rsidR="007D0D2B" w:rsidRPr="00AB0F9D" w:rsidRDefault="007D0D2B" w:rsidP="00F65720">
      <w:pPr>
        <w:pStyle w:val="AKDBlue2"/>
        <w:jc w:val="both"/>
        <w:rPr>
          <w:rFonts w:ascii="Times New Roman" w:hAnsi="Times New Roman"/>
          <w:color w:val="auto"/>
          <w:sz w:val="22"/>
          <w:szCs w:val="22"/>
        </w:rPr>
      </w:pPr>
    </w:p>
    <w:p w14:paraId="12AB11C3" w14:textId="7F59AD32" w:rsidR="00793990" w:rsidRPr="00AB0F9D" w:rsidRDefault="00B43DC8" w:rsidP="00F65720">
      <w:pPr>
        <w:pStyle w:val="AKDBlue1"/>
        <w:jc w:val="both"/>
        <w:rPr>
          <w:rFonts w:ascii="Times New Roman" w:hAnsi="Times New Roman"/>
          <w:color w:val="auto"/>
          <w:sz w:val="22"/>
          <w:szCs w:val="22"/>
        </w:rPr>
      </w:pPr>
      <w:r w:rsidRPr="00AB0F9D">
        <w:rPr>
          <w:rFonts w:ascii="Times New Roman" w:hAnsi="Times New Roman"/>
          <w:color w:val="auto"/>
          <w:sz w:val="22"/>
          <w:szCs w:val="22"/>
        </w:rPr>
        <w:t xml:space="preserve">Blue Assets </w:t>
      </w:r>
      <w:proofErr w:type="spellStart"/>
      <w:r w:rsidR="0080361E">
        <w:rPr>
          <w:rFonts w:ascii="Times New Roman" w:hAnsi="Times New Roman"/>
          <w:color w:val="auto"/>
          <w:sz w:val="22"/>
          <w:szCs w:val="22"/>
        </w:rPr>
        <w:t>S.r.o</w:t>
      </w:r>
      <w:r w:rsidRPr="00AB0F9D">
        <w:rPr>
          <w:rFonts w:ascii="Times New Roman" w:hAnsi="Times New Roman"/>
          <w:color w:val="auto"/>
          <w:sz w:val="22"/>
          <w:szCs w:val="22"/>
        </w:rPr>
        <w:t>.</w:t>
      </w:r>
      <w:proofErr w:type="spellEnd"/>
      <w:r w:rsidRPr="00AB0F9D">
        <w:rPr>
          <w:rFonts w:ascii="Times New Roman" w:hAnsi="Times New Roman"/>
          <w:color w:val="auto"/>
          <w:sz w:val="22"/>
          <w:szCs w:val="22"/>
        </w:rPr>
        <w:t xml:space="preserve"> </w:t>
      </w:r>
      <w:r w:rsidR="00DD6291" w:rsidRPr="00AB0F9D">
        <w:rPr>
          <w:rFonts w:ascii="Times New Roman" w:hAnsi="Times New Roman"/>
          <w:color w:val="auto"/>
          <w:sz w:val="22"/>
          <w:szCs w:val="22"/>
        </w:rPr>
        <w:t>(</w:t>
      </w:r>
      <w:r w:rsidR="00D166F0" w:rsidRPr="00AB0F9D">
        <w:rPr>
          <w:rFonts w:ascii="Times New Roman" w:hAnsi="Times New Roman"/>
          <w:color w:val="auto"/>
          <w:sz w:val="22"/>
          <w:szCs w:val="22"/>
        </w:rPr>
        <w:t>the ‘</w:t>
      </w:r>
      <w:r w:rsidR="00D166F0" w:rsidRPr="00AB0F9D">
        <w:rPr>
          <w:rFonts w:ascii="Times New Roman" w:hAnsi="Times New Roman"/>
          <w:b/>
          <w:bCs/>
          <w:color w:val="auto"/>
          <w:sz w:val="22"/>
          <w:szCs w:val="22"/>
        </w:rPr>
        <w:t>Company</w:t>
      </w:r>
      <w:r w:rsidR="00D166F0" w:rsidRPr="00AB0F9D">
        <w:rPr>
          <w:rFonts w:ascii="Times New Roman" w:hAnsi="Times New Roman"/>
          <w:color w:val="auto"/>
          <w:sz w:val="22"/>
          <w:szCs w:val="22"/>
        </w:rPr>
        <w:t xml:space="preserve">’) </w:t>
      </w:r>
      <w:r w:rsidR="007D0D2B" w:rsidRPr="00AB0F9D">
        <w:rPr>
          <w:rFonts w:ascii="Times New Roman" w:hAnsi="Times New Roman"/>
          <w:color w:val="auto"/>
          <w:sz w:val="22"/>
          <w:szCs w:val="22"/>
        </w:rPr>
        <w:t xml:space="preserve">is committed to </w:t>
      </w:r>
      <w:r w:rsidR="00D166F0" w:rsidRPr="00AB0F9D">
        <w:rPr>
          <w:rFonts w:ascii="Times New Roman" w:hAnsi="Times New Roman"/>
          <w:color w:val="auto"/>
          <w:sz w:val="22"/>
          <w:szCs w:val="22"/>
        </w:rPr>
        <w:t xml:space="preserve">conducting business ethically and in compliance with all applicable laws. </w:t>
      </w:r>
      <w:r w:rsidR="007D0D2B" w:rsidRPr="00AB0F9D">
        <w:rPr>
          <w:rFonts w:ascii="Times New Roman" w:hAnsi="Times New Roman"/>
          <w:color w:val="auto"/>
          <w:sz w:val="22"/>
          <w:szCs w:val="22"/>
        </w:rPr>
        <w:t xml:space="preserve">This Whistleblower Policy </w:t>
      </w:r>
      <w:r w:rsidR="000B39C4" w:rsidRPr="00AB0F9D">
        <w:rPr>
          <w:rFonts w:ascii="Times New Roman" w:hAnsi="Times New Roman"/>
          <w:color w:val="auto"/>
          <w:sz w:val="22"/>
          <w:szCs w:val="22"/>
        </w:rPr>
        <w:t>(‘</w:t>
      </w:r>
      <w:r w:rsidR="000B39C4" w:rsidRPr="00AB0F9D">
        <w:rPr>
          <w:rFonts w:ascii="Times New Roman" w:hAnsi="Times New Roman"/>
          <w:b/>
          <w:bCs/>
          <w:color w:val="auto"/>
          <w:sz w:val="22"/>
          <w:szCs w:val="22"/>
        </w:rPr>
        <w:t>Policy</w:t>
      </w:r>
      <w:r w:rsidR="000B39C4" w:rsidRPr="00AB0F9D">
        <w:rPr>
          <w:rFonts w:ascii="Times New Roman" w:hAnsi="Times New Roman"/>
          <w:color w:val="auto"/>
          <w:sz w:val="22"/>
          <w:szCs w:val="22"/>
        </w:rPr>
        <w:t xml:space="preserve">’) </w:t>
      </w:r>
      <w:r w:rsidR="00AF07FC" w:rsidRPr="00AB0F9D">
        <w:rPr>
          <w:rFonts w:ascii="Times New Roman" w:hAnsi="Times New Roman"/>
          <w:color w:val="auto"/>
          <w:sz w:val="22"/>
          <w:szCs w:val="22"/>
        </w:rPr>
        <w:t xml:space="preserve">aims to encourage </w:t>
      </w:r>
      <w:r w:rsidR="00424B91" w:rsidRPr="00AB0F9D">
        <w:rPr>
          <w:rFonts w:ascii="Times New Roman" w:hAnsi="Times New Roman"/>
          <w:color w:val="auto"/>
          <w:sz w:val="22"/>
          <w:szCs w:val="22"/>
        </w:rPr>
        <w:t>persons</w:t>
      </w:r>
      <w:r w:rsidR="00901EEF" w:rsidRPr="00AB0F9D">
        <w:rPr>
          <w:rFonts w:ascii="Times New Roman" w:hAnsi="Times New Roman"/>
          <w:color w:val="auto"/>
          <w:sz w:val="22"/>
          <w:szCs w:val="22"/>
        </w:rPr>
        <w:t xml:space="preserve">, </w:t>
      </w:r>
      <w:r w:rsidR="00AF07FC" w:rsidRPr="00AB0F9D">
        <w:rPr>
          <w:rFonts w:ascii="Times New Roman" w:hAnsi="Times New Roman"/>
          <w:color w:val="auto"/>
          <w:sz w:val="22"/>
          <w:szCs w:val="22"/>
        </w:rPr>
        <w:t>who have serious concerns about any aspect of the Company</w:t>
      </w:r>
      <w:r w:rsidR="00901EEF" w:rsidRPr="00AB0F9D">
        <w:rPr>
          <w:rFonts w:ascii="Times New Roman" w:hAnsi="Times New Roman"/>
          <w:color w:val="auto"/>
          <w:sz w:val="22"/>
          <w:szCs w:val="22"/>
        </w:rPr>
        <w:t>’s work,</w:t>
      </w:r>
      <w:r w:rsidR="00AF07FC" w:rsidRPr="00AB0F9D">
        <w:rPr>
          <w:rFonts w:ascii="Times New Roman" w:hAnsi="Times New Roman"/>
          <w:color w:val="auto"/>
          <w:sz w:val="22"/>
          <w:szCs w:val="22"/>
        </w:rPr>
        <w:t xml:space="preserve"> to come forward and voice t</w:t>
      </w:r>
      <w:r w:rsidR="009039F5" w:rsidRPr="00AB0F9D">
        <w:rPr>
          <w:rFonts w:ascii="Times New Roman" w:hAnsi="Times New Roman"/>
          <w:color w:val="auto"/>
          <w:sz w:val="22"/>
          <w:szCs w:val="22"/>
        </w:rPr>
        <w:t>heir</w:t>
      </w:r>
      <w:r w:rsidR="00AF07FC" w:rsidRPr="00AB0F9D">
        <w:rPr>
          <w:rFonts w:ascii="Times New Roman" w:hAnsi="Times New Roman"/>
          <w:color w:val="auto"/>
          <w:sz w:val="22"/>
          <w:szCs w:val="22"/>
        </w:rPr>
        <w:t xml:space="preserve"> concerns</w:t>
      </w:r>
      <w:r w:rsidR="00BF1868" w:rsidRPr="00AB0F9D">
        <w:rPr>
          <w:rFonts w:ascii="Times New Roman" w:hAnsi="Times New Roman"/>
          <w:color w:val="auto"/>
          <w:sz w:val="22"/>
          <w:szCs w:val="22"/>
        </w:rPr>
        <w:t xml:space="preserve"> without fear of unfair treatment</w:t>
      </w:r>
      <w:r w:rsidR="00AF07FC" w:rsidRPr="00AB0F9D">
        <w:rPr>
          <w:rFonts w:ascii="Times New Roman" w:hAnsi="Times New Roman"/>
          <w:color w:val="auto"/>
          <w:sz w:val="22"/>
          <w:szCs w:val="22"/>
        </w:rPr>
        <w:t xml:space="preserve">. </w:t>
      </w:r>
      <w:r w:rsidR="00793990" w:rsidRPr="00AB0F9D">
        <w:rPr>
          <w:rFonts w:ascii="Times New Roman" w:hAnsi="Times New Roman"/>
          <w:color w:val="auto"/>
          <w:sz w:val="22"/>
          <w:szCs w:val="22"/>
        </w:rPr>
        <w:t xml:space="preserve">This Policy describes </w:t>
      </w:r>
      <w:r w:rsidR="00A5318C" w:rsidRPr="00AB0F9D">
        <w:rPr>
          <w:rFonts w:ascii="Times New Roman" w:hAnsi="Times New Roman"/>
          <w:color w:val="auto"/>
          <w:sz w:val="22"/>
          <w:szCs w:val="22"/>
        </w:rPr>
        <w:t xml:space="preserve">what matters are reportable, how you can report your concerns, </w:t>
      </w:r>
      <w:r w:rsidR="00793990" w:rsidRPr="00AB0F9D">
        <w:rPr>
          <w:rFonts w:ascii="Times New Roman" w:hAnsi="Times New Roman"/>
          <w:color w:val="auto"/>
          <w:sz w:val="22"/>
          <w:szCs w:val="22"/>
        </w:rPr>
        <w:t xml:space="preserve">the </w:t>
      </w:r>
      <w:r w:rsidR="009039F5" w:rsidRPr="00AB0F9D">
        <w:rPr>
          <w:rFonts w:ascii="Times New Roman" w:hAnsi="Times New Roman"/>
          <w:color w:val="auto"/>
          <w:sz w:val="22"/>
          <w:szCs w:val="22"/>
        </w:rPr>
        <w:t>available protections</w:t>
      </w:r>
      <w:r w:rsidR="00793990" w:rsidRPr="00AB0F9D">
        <w:rPr>
          <w:rFonts w:ascii="Times New Roman" w:hAnsi="Times New Roman"/>
          <w:color w:val="auto"/>
          <w:sz w:val="22"/>
          <w:szCs w:val="22"/>
        </w:rPr>
        <w:t xml:space="preserve">, </w:t>
      </w:r>
      <w:r w:rsidR="00A5318C" w:rsidRPr="00AB0F9D">
        <w:rPr>
          <w:rFonts w:ascii="Times New Roman" w:hAnsi="Times New Roman"/>
          <w:color w:val="auto"/>
          <w:sz w:val="22"/>
          <w:szCs w:val="22"/>
        </w:rPr>
        <w:t xml:space="preserve">how your matter will be investigated and what support you can </w:t>
      </w:r>
      <w:r w:rsidR="0018328C" w:rsidRPr="00AB0F9D">
        <w:rPr>
          <w:rFonts w:ascii="Times New Roman" w:hAnsi="Times New Roman"/>
          <w:color w:val="auto"/>
          <w:sz w:val="22"/>
          <w:szCs w:val="22"/>
        </w:rPr>
        <w:t>receive</w:t>
      </w:r>
      <w:r w:rsidR="00A5318C" w:rsidRPr="00AB0F9D">
        <w:rPr>
          <w:rFonts w:ascii="Times New Roman" w:hAnsi="Times New Roman"/>
          <w:color w:val="auto"/>
          <w:sz w:val="22"/>
          <w:szCs w:val="22"/>
        </w:rPr>
        <w:t>.</w:t>
      </w:r>
    </w:p>
    <w:p w14:paraId="1E504FAB" w14:textId="0A0D2373" w:rsidR="007D0D2B" w:rsidRPr="00AB0F9D" w:rsidRDefault="007D0D2B" w:rsidP="00F65720">
      <w:pPr>
        <w:jc w:val="both"/>
        <w:rPr>
          <w:rFonts w:ascii="Times New Roman" w:hAnsi="Times New Roman"/>
          <w:b/>
          <w:bCs/>
          <w:sz w:val="22"/>
          <w:szCs w:val="22"/>
          <w:lang w:val="en-GB"/>
        </w:rPr>
      </w:pPr>
    </w:p>
    <w:p w14:paraId="35159B77" w14:textId="27F75C79" w:rsidR="007D0D2B" w:rsidRPr="00AB0F9D" w:rsidRDefault="00C70ECF" w:rsidP="00BC03F9">
      <w:pPr>
        <w:pStyle w:val="ListParagraph"/>
        <w:numPr>
          <w:ilvl w:val="0"/>
          <w:numId w:val="11"/>
        </w:numPr>
        <w:jc w:val="both"/>
        <w:rPr>
          <w:rFonts w:ascii="Times New Roman" w:hAnsi="Times New Roman"/>
          <w:b/>
          <w:bCs/>
          <w:sz w:val="22"/>
          <w:szCs w:val="22"/>
          <w:lang w:val="en-GB"/>
        </w:rPr>
      </w:pPr>
      <w:r w:rsidRPr="00AB0F9D">
        <w:rPr>
          <w:rFonts w:ascii="Times New Roman" w:hAnsi="Times New Roman"/>
          <w:b/>
          <w:bCs/>
          <w:sz w:val="22"/>
          <w:szCs w:val="22"/>
          <w:lang w:val="en-GB"/>
        </w:rPr>
        <w:t>To whom does the Policy apply?</w:t>
      </w:r>
    </w:p>
    <w:p w14:paraId="2B9B16EB" w14:textId="117B8AE3" w:rsidR="000B39C4" w:rsidRPr="00AB0F9D" w:rsidRDefault="000B39C4" w:rsidP="00F65720">
      <w:pPr>
        <w:jc w:val="both"/>
        <w:rPr>
          <w:rFonts w:ascii="Times New Roman" w:hAnsi="Times New Roman"/>
          <w:b/>
          <w:bCs/>
          <w:sz w:val="22"/>
          <w:szCs w:val="22"/>
          <w:lang w:val="en-GB"/>
        </w:rPr>
      </w:pPr>
    </w:p>
    <w:p w14:paraId="07CD211B" w14:textId="77777777" w:rsidR="008D4D74" w:rsidRPr="00AB0F9D" w:rsidRDefault="008D4D74" w:rsidP="008D4D74">
      <w:pPr>
        <w:jc w:val="both"/>
        <w:rPr>
          <w:rFonts w:ascii="Times New Roman" w:hAnsi="Times New Roman"/>
          <w:sz w:val="22"/>
          <w:szCs w:val="22"/>
          <w:lang w:val="en-GB"/>
        </w:rPr>
      </w:pPr>
      <w:r w:rsidRPr="00AB0F9D">
        <w:rPr>
          <w:rFonts w:ascii="Times New Roman" w:hAnsi="Times New Roman"/>
          <w:sz w:val="22"/>
          <w:szCs w:val="22"/>
          <w:lang w:val="en-GB"/>
        </w:rPr>
        <w:t xml:space="preserve">This Policy applies to </w:t>
      </w:r>
      <w:r w:rsidRPr="00AB0F9D">
        <w:rPr>
          <w:rFonts w:ascii="Times New Roman" w:hAnsi="Times New Roman"/>
          <w:sz w:val="22"/>
          <w:szCs w:val="22"/>
          <w:shd w:val="clear" w:color="auto" w:fill="FFFFFF"/>
          <w:lang w:val="en-GB"/>
        </w:rPr>
        <w:t xml:space="preserve">all of the Company’s former employees, to third parties, such as self-employed persons, shareholders, directors, subcontractors or suppliers, job applicants, volunteers, confidential advisors, trade union representatives who are in a work-related relationship with the Company and those who assist a reporting person. </w:t>
      </w:r>
      <w:r w:rsidRPr="00AB0F9D">
        <w:rPr>
          <w:rFonts w:ascii="Times New Roman" w:hAnsi="Times New Roman"/>
          <w:sz w:val="22"/>
          <w:szCs w:val="22"/>
          <w:lang w:val="en-GB"/>
        </w:rPr>
        <w:t xml:space="preserve">In this Policy all of the aforementioned persons are referred to as ‘the </w:t>
      </w:r>
      <w:r w:rsidRPr="00AB0F9D">
        <w:rPr>
          <w:rFonts w:ascii="Times New Roman" w:hAnsi="Times New Roman"/>
          <w:b/>
          <w:bCs/>
          <w:sz w:val="22"/>
          <w:szCs w:val="22"/>
          <w:lang w:val="en-GB"/>
        </w:rPr>
        <w:t>Partner</w:t>
      </w:r>
      <w:r w:rsidRPr="00AB0F9D">
        <w:rPr>
          <w:rFonts w:ascii="Times New Roman" w:hAnsi="Times New Roman"/>
          <w:sz w:val="22"/>
          <w:szCs w:val="22"/>
          <w:lang w:val="en-GB"/>
        </w:rPr>
        <w:t>’.</w:t>
      </w:r>
    </w:p>
    <w:p w14:paraId="256C7A7A" w14:textId="4DA350B8" w:rsidR="00837F93" w:rsidRPr="00AB0F9D" w:rsidRDefault="00837F93" w:rsidP="00F65720">
      <w:pPr>
        <w:jc w:val="both"/>
        <w:rPr>
          <w:rFonts w:ascii="Times New Roman" w:hAnsi="Times New Roman"/>
          <w:sz w:val="22"/>
          <w:szCs w:val="22"/>
          <w:lang w:val="en-GB"/>
        </w:rPr>
      </w:pPr>
    </w:p>
    <w:p w14:paraId="2439D39E" w14:textId="375743FA" w:rsidR="00F85674" w:rsidRPr="00AB0F9D" w:rsidRDefault="00611EA2" w:rsidP="00BC03F9">
      <w:pPr>
        <w:pStyle w:val="ListParagraph"/>
        <w:numPr>
          <w:ilvl w:val="0"/>
          <w:numId w:val="11"/>
        </w:numPr>
        <w:jc w:val="both"/>
        <w:rPr>
          <w:rFonts w:ascii="Times New Roman" w:hAnsi="Times New Roman"/>
          <w:b/>
          <w:bCs/>
          <w:sz w:val="22"/>
          <w:szCs w:val="22"/>
          <w:lang w:val="en-GB"/>
        </w:rPr>
      </w:pPr>
      <w:r w:rsidRPr="00AB0F9D">
        <w:rPr>
          <w:rFonts w:ascii="Times New Roman" w:hAnsi="Times New Roman"/>
          <w:b/>
          <w:bCs/>
          <w:sz w:val="22"/>
          <w:szCs w:val="22"/>
          <w:lang w:val="en-GB"/>
        </w:rPr>
        <w:t>What should be reported?</w:t>
      </w:r>
    </w:p>
    <w:p w14:paraId="4AED7FC2" w14:textId="592A3D9A" w:rsidR="009807B4" w:rsidRPr="00AB0F9D" w:rsidRDefault="009807B4" w:rsidP="00F65720">
      <w:pPr>
        <w:jc w:val="both"/>
        <w:rPr>
          <w:rFonts w:ascii="Times New Roman" w:hAnsi="Times New Roman"/>
          <w:b/>
          <w:bCs/>
          <w:sz w:val="22"/>
          <w:szCs w:val="22"/>
          <w:lang w:val="en-GB"/>
        </w:rPr>
      </w:pPr>
    </w:p>
    <w:p w14:paraId="448A1656" w14:textId="719E96D2" w:rsidR="009807B4" w:rsidRPr="00AB0F9D" w:rsidRDefault="009807B4" w:rsidP="00F65720">
      <w:pPr>
        <w:jc w:val="both"/>
        <w:rPr>
          <w:rFonts w:ascii="Times New Roman" w:hAnsi="Times New Roman"/>
          <w:sz w:val="22"/>
          <w:szCs w:val="22"/>
          <w:lang w:val="en-GB"/>
        </w:rPr>
      </w:pPr>
      <w:r w:rsidRPr="00AB0F9D">
        <w:rPr>
          <w:rFonts w:ascii="Times New Roman" w:hAnsi="Times New Roman"/>
          <w:sz w:val="22"/>
          <w:szCs w:val="22"/>
          <w:lang w:val="en-GB"/>
        </w:rPr>
        <w:t xml:space="preserve">The </w:t>
      </w:r>
      <w:r w:rsidR="008D4D74" w:rsidRPr="00AB0F9D">
        <w:rPr>
          <w:rFonts w:ascii="Times New Roman" w:hAnsi="Times New Roman"/>
          <w:sz w:val="22"/>
          <w:szCs w:val="22"/>
          <w:lang w:val="en-GB"/>
        </w:rPr>
        <w:t>Partner</w:t>
      </w:r>
      <w:r w:rsidRPr="00AB0F9D">
        <w:rPr>
          <w:rFonts w:ascii="Times New Roman" w:hAnsi="Times New Roman"/>
          <w:sz w:val="22"/>
          <w:szCs w:val="22"/>
          <w:lang w:val="en-GB"/>
        </w:rPr>
        <w:t xml:space="preserve"> </w:t>
      </w:r>
      <w:r w:rsidR="009249E4" w:rsidRPr="00AB0F9D">
        <w:rPr>
          <w:rFonts w:ascii="Times New Roman" w:hAnsi="Times New Roman"/>
          <w:sz w:val="22"/>
          <w:szCs w:val="22"/>
          <w:lang w:val="en-GB"/>
        </w:rPr>
        <w:t xml:space="preserve">who </w:t>
      </w:r>
      <w:r w:rsidR="00424B91" w:rsidRPr="00AB0F9D">
        <w:rPr>
          <w:rFonts w:ascii="Times New Roman" w:hAnsi="Times New Roman"/>
          <w:sz w:val="22"/>
          <w:szCs w:val="22"/>
          <w:lang w:val="en-GB"/>
        </w:rPr>
        <w:t xml:space="preserve">based on reasonable grounds </w:t>
      </w:r>
      <w:r w:rsidR="00631FFB" w:rsidRPr="00AB0F9D">
        <w:rPr>
          <w:rFonts w:ascii="Times New Roman" w:hAnsi="Times New Roman"/>
          <w:sz w:val="22"/>
          <w:szCs w:val="22"/>
          <w:lang w:val="en-GB"/>
        </w:rPr>
        <w:t xml:space="preserve">suspects </w:t>
      </w:r>
      <w:r w:rsidR="009249E4" w:rsidRPr="00AB0F9D">
        <w:rPr>
          <w:rFonts w:ascii="Times New Roman" w:hAnsi="Times New Roman"/>
          <w:sz w:val="22"/>
          <w:szCs w:val="22"/>
          <w:lang w:val="en-GB"/>
        </w:rPr>
        <w:t xml:space="preserve">a </w:t>
      </w:r>
      <w:r w:rsidR="00424B91" w:rsidRPr="00AB0F9D">
        <w:rPr>
          <w:rFonts w:ascii="Times New Roman" w:hAnsi="Times New Roman"/>
          <w:sz w:val="22"/>
          <w:szCs w:val="22"/>
          <w:lang w:val="en-GB"/>
        </w:rPr>
        <w:t xml:space="preserve">(likely to occur) </w:t>
      </w:r>
      <w:r w:rsidR="009249E4" w:rsidRPr="00AB0F9D">
        <w:rPr>
          <w:rFonts w:ascii="Times New Roman" w:hAnsi="Times New Roman"/>
          <w:sz w:val="22"/>
          <w:szCs w:val="22"/>
          <w:lang w:val="en-GB"/>
        </w:rPr>
        <w:t>breach of E</w:t>
      </w:r>
      <w:r w:rsidR="00566E0C" w:rsidRPr="00AB0F9D">
        <w:rPr>
          <w:rFonts w:ascii="Times New Roman" w:hAnsi="Times New Roman"/>
          <w:sz w:val="22"/>
          <w:szCs w:val="22"/>
          <w:lang w:val="en-GB"/>
        </w:rPr>
        <w:t xml:space="preserve">uropean </w:t>
      </w:r>
      <w:r w:rsidR="009249E4" w:rsidRPr="00AB0F9D">
        <w:rPr>
          <w:rFonts w:ascii="Times New Roman" w:hAnsi="Times New Roman"/>
          <w:sz w:val="22"/>
          <w:szCs w:val="22"/>
          <w:lang w:val="en-GB"/>
        </w:rPr>
        <w:t>U</w:t>
      </w:r>
      <w:r w:rsidR="00566E0C" w:rsidRPr="00AB0F9D">
        <w:rPr>
          <w:rFonts w:ascii="Times New Roman" w:hAnsi="Times New Roman"/>
          <w:sz w:val="22"/>
          <w:szCs w:val="22"/>
          <w:lang w:val="en-GB"/>
        </w:rPr>
        <w:t>nion</w:t>
      </w:r>
      <w:r w:rsidR="009249E4" w:rsidRPr="00AB0F9D">
        <w:rPr>
          <w:rFonts w:ascii="Times New Roman" w:hAnsi="Times New Roman"/>
          <w:sz w:val="22"/>
          <w:szCs w:val="22"/>
          <w:lang w:val="en-GB"/>
        </w:rPr>
        <w:t xml:space="preserve"> </w:t>
      </w:r>
      <w:r w:rsidR="00566E0C" w:rsidRPr="00AB0F9D">
        <w:rPr>
          <w:rFonts w:ascii="Times New Roman" w:hAnsi="Times New Roman"/>
          <w:sz w:val="22"/>
          <w:szCs w:val="22"/>
          <w:lang w:val="en-GB"/>
        </w:rPr>
        <w:t>(‘</w:t>
      </w:r>
      <w:r w:rsidR="00566E0C" w:rsidRPr="00AB0F9D">
        <w:rPr>
          <w:rFonts w:ascii="Times New Roman" w:hAnsi="Times New Roman"/>
          <w:b/>
          <w:bCs/>
          <w:sz w:val="22"/>
          <w:szCs w:val="22"/>
          <w:lang w:val="en-GB"/>
        </w:rPr>
        <w:t>EU</w:t>
      </w:r>
      <w:r w:rsidR="00566E0C" w:rsidRPr="00AB0F9D">
        <w:rPr>
          <w:rFonts w:ascii="Times New Roman" w:hAnsi="Times New Roman"/>
          <w:sz w:val="22"/>
          <w:szCs w:val="22"/>
          <w:lang w:val="en-GB"/>
        </w:rPr>
        <w:t xml:space="preserve">’) </w:t>
      </w:r>
      <w:r w:rsidR="009249E4" w:rsidRPr="00AB0F9D">
        <w:rPr>
          <w:rFonts w:ascii="Times New Roman" w:hAnsi="Times New Roman"/>
          <w:sz w:val="22"/>
          <w:szCs w:val="22"/>
          <w:lang w:val="en-GB"/>
        </w:rPr>
        <w:t>law can make a Whistleblower report</w:t>
      </w:r>
      <w:r w:rsidR="00F12A1E" w:rsidRPr="00AB0F9D">
        <w:rPr>
          <w:rFonts w:ascii="Times New Roman" w:hAnsi="Times New Roman"/>
          <w:sz w:val="22"/>
          <w:szCs w:val="22"/>
          <w:lang w:val="en-GB"/>
        </w:rPr>
        <w:t xml:space="preserve"> (‘</w:t>
      </w:r>
      <w:r w:rsidR="00F12A1E" w:rsidRPr="00AB0F9D">
        <w:rPr>
          <w:rFonts w:ascii="Times New Roman" w:hAnsi="Times New Roman"/>
          <w:b/>
          <w:bCs/>
          <w:sz w:val="22"/>
          <w:szCs w:val="22"/>
          <w:lang w:val="en-GB"/>
        </w:rPr>
        <w:t>Report</w:t>
      </w:r>
      <w:r w:rsidR="00F12A1E" w:rsidRPr="00AB0F9D">
        <w:rPr>
          <w:rFonts w:ascii="Times New Roman" w:hAnsi="Times New Roman"/>
          <w:sz w:val="22"/>
          <w:szCs w:val="22"/>
          <w:lang w:val="en-GB"/>
        </w:rPr>
        <w:t>’)</w:t>
      </w:r>
      <w:r w:rsidR="009249E4" w:rsidRPr="00AB0F9D">
        <w:rPr>
          <w:rFonts w:ascii="Times New Roman" w:hAnsi="Times New Roman"/>
          <w:sz w:val="22"/>
          <w:szCs w:val="22"/>
          <w:lang w:val="en-GB"/>
        </w:rPr>
        <w:t>.</w:t>
      </w:r>
      <w:r w:rsidR="00D17434" w:rsidRPr="00AB0F9D">
        <w:rPr>
          <w:rFonts w:ascii="Times New Roman" w:hAnsi="Times New Roman"/>
          <w:sz w:val="22"/>
          <w:szCs w:val="22"/>
          <w:lang w:val="en-GB"/>
        </w:rPr>
        <w:t xml:space="preserve"> </w:t>
      </w:r>
    </w:p>
    <w:p w14:paraId="07865F36" w14:textId="0E988438" w:rsidR="000B7A25" w:rsidRPr="00AB0F9D" w:rsidRDefault="000B7A25" w:rsidP="00F65720">
      <w:pPr>
        <w:widowControl/>
        <w:spacing w:line="280" w:lineRule="exact"/>
        <w:jc w:val="both"/>
        <w:rPr>
          <w:rFonts w:ascii="Times New Roman" w:hAnsi="Times New Roman"/>
          <w:sz w:val="22"/>
          <w:szCs w:val="22"/>
          <w:lang w:val="en-GB"/>
        </w:rPr>
      </w:pPr>
    </w:p>
    <w:p w14:paraId="0C1523A6" w14:textId="0D82C3B9" w:rsidR="000B7A25" w:rsidRPr="00AB0F9D" w:rsidRDefault="008F2081" w:rsidP="00F65720">
      <w:pPr>
        <w:widowControl/>
        <w:spacing w:line="280" w:lineRule="exact"/>
        <w:jc w:val="both"/>
        <w:rPr>
          <w:rFonts w:ascii="Times New Roman" w:hAnsi="Times New Roman"/>
          <w:i/>
          <w:iCs/>
          <w:sz w:val="22"/>
          <w:szCs w:val="22"/>
          <w:lang w:val="en-GB"/>
        </w:rPr>
      </w:pPr>
      <w:r w:rsidRPr="00AB0F9D">
        <w:rPr>
          <w:rFonts w:ascii="Times New Roman" w:hAnsi="Times New Roman"/>
          <w:i/>
          <w:iCs/>
          <w:sz w:val="22"/>
          <w:szCs w:val="22"/>
          <w:lang w:val="en-GB"/>
        </w:rPr>
        <w:t xml:space="preserve">What is a </w:t>
      </w:r>
      <w:r w:rsidR="009113C9" w:rsidRPr="00AB0F9D">
        <w:rPr>
          <w:rFonts w:ascii="Times New Roman" w:hAnsi="Times New Roman"/>
          <w:i/>
          <w:iCs/>
          <w:sz w:val="22"/>
          <w:szCs w:val="22"/>
          <w:lang w:val="en-GB"/>
        </w:rPr>
        <w:t>breach</w:t>
      </w:r>
      <w:r w:rsidR="000B7A25" w:rsidRPr="00AB0F9D">
        <w:rPr>
          <w:rFonts w:ascii="Times New Roman" w:hAnsi="Times New Roman"/>
          <w:i/>
          <w:iCs/>
          <w:sz w:val="22"/>
          <w:szCs w:val="22"/>
          <w:lang w:val="en-GB"/>
        </w:rPr>
        <w:t xml:space="preserve"> of law</w:t>
      </w:r>
      <w:r w:rsidRPr="00AB0F9D">
        <w:rPr>
          <w:rFonts w:ascii="Times New Roman" w:hAnsi="Times New Roman"/>
          <w:i/>
          <w:iCs/>
          <w:sz w:val="22"/>
          <w:szCs w:val="22"/>
          <w:lang w:val="en-GB"/>
        </w:rPr>
        <w:t>?</w:t>
      </w:r>
    </w:p>
    <w:p w14:paraId="55E77EFB" w14:textId="77777777" w:rsidR="0020267B" w:rsidRPr="00AB0F9D" w:rsidRDefault="0020267B" w:rsidP="00F65720">
      <w:pPr>
        <w:widowControl/>
        <w:spacing w:line="280" w:lineRule="exact"/>
        <w:jc w:val="both"/>
        <w:rPr>
          <w:rFonts w:ascii="Times New Roman" w:hAnsi="Times New Roman"/>
          <w:i/>
          <w:iCs/>
          <w:sz w:val="22"/>
          <w:szCs w:val="22"/>
          <w:lang w:val="en-GB"/>
        </w:rPr>
      </w:pPr>
    </w:p>
    <w:p w14:paraId="42BAA7A3" w14:textId="5CB0E0E4" w:rsidR="00792014" w:rsidRPr="00AB0F9D" w:rsidRDefault="0020267B" w:rsidP="00F65720">
      <w:pPr>
        <w:widowControl/>
        <w:spacing w:line="280" w:lineRule="exact"/>
        <w:jc w:val="both"/>
        <w:rPr>
          <w:rFonts w:ascii="Times New Roman" w:hAnsi="Times New Roman"/>
          <w:sz w:val="22"/>
          <w:szCs w:val="22"/>
          <w:lang w:val="en-GB"/>
        </w:rPr>
      </w:pPr>
      <w:r w:rsidRPr="00AB0F9D">
        <w:rPr>
          <w:rFonts w:ascii="Times New Roman" w:hAnsi="Times New Roman"/>
          <w:sz w:val="22"/>
          <w:szCs w:val="22"/>
          <w:lang w:val="en-GB"/>
        </w:rPr>
        <w:t>A b</w:t>
      </w:r>
      <w:r w:rsidR="00F12A1E" w:rsidRPr="00AB0F9D">
        <w:rPr>
          <w:rFonts w:ascii="Times New Roman" w:hAnsi="Times New Roman"/>
          <w:sz w:val="22"/>
          <w:szCs w:val="22"/>
          <w:lang w:val="en-GB"/>
        </w:rPr>
        <w:t xml:space="preserve">reach law </w:t>
      </w:r>
      <w:r w:rsidRPr="00AB0F9D">
        <w:rPr>
          <w:rFonts w:ascii="Times New Roman" w:hAnsi="Times New Roman"/>
          <w:sz w:val="22"/>
          <w:szCs w:val="22"/>
          <w:lang w:val="en-GB"/>
        </w:rPr>
        <w:t>is</w:t>
      </w:r>
      <w:r w:rsidR="00F12A1E" w:rsidRPr="00AB0F9D">
        <w:rPr>
          <w:rFonts w:ascii="Times New Roman" w:hAnsi="Times New Roman"/>
          <w:sz w:val="22"/>
          <w:szCs w:val="22"/>
          <w:lang w:val="en-GB"/>
        </w:rPr>
        <w:t xml:space="preserve"> </w:t>
      </w:r>
      <w:r w:rsidRPr="00AB0F9D">
        <w:rPr>
          <w:rFonts w:ascii="Times New Roman" w:hAnsi="Times New Roman"/>
          <w:sz w:val="22"/>
          <w:szCs w:val="22"/>
          <w:lang w:val="en-GB"/>
        </w:rPr>
        <w:t xml:space="preserve">an </w:t>
      </w:r>
      <w:r w:rsidR="00F12A1E" w:rsidRPr="00AB0F9D">
        <w:rPr>
          <w:rFonts w:ascii="Times New Roman" w:hAnsi="Times New Roman"/>
          <w:sz w:val="22"/>
          <w:szCs w:val="22"/>
          <w:lang w:val="en-GB"/>
        </w:rPr>
        <w:t>ac</w:t>
      </w:r>
      <w:r w:rsidR="00D503F4" w:rsidRPr="00AB0F9D">
        <w:rPr>
          <w:rFonts w:ascii="Times New Roman" w:hAnsi="Times New Roman"/>
          <w:sz w:val="22"/>
          <w:szCs w:val="22"/>
          <w:lang w:val="en-GB"/>
        </w:rPr>
        <w:t xml:space="preserve">t or omission that </w:t>
      </w:r>
      <w:r w:rsidRPr="00AB0F9D">
        <w:rPr>
          <w:rFonts w:ascii="Times New Roman" w:hAnsi="Times New Roman"/>
          <w:sz w:val="22"/>
          <w:szCs w:val="22"/>
          <w:lang w:val="en-GB"/>
        </w:rPr>
        <w:t>is</w:t>
      </w:r>
      <w:r w:rsidR="00D503F4" w:rsidRPr="00AB0F9D">
        <w:rPr>
          <w:rFonts w:ascii="Times New Roman" w:hAnsi="Times New Roman"/>
          <w:sz w:val="22"/>
          <w:szCs w:val="22"/>
          <w:lang w:val="en-GB"/>
        </w:rPr>
        <w:t xml:space="preserve"> unlawful or undermine</w:t>
      </w:r>
      <w:r w:rsidRPr="00AB0F9D">
        <w:rPr>
          <w:rFonts w:ascii="Times New Roman" w:hAnsi="Times New Roman"/>
          <w:sz w:val="22"/>
          <w:szCs w:val="22"/>
          <w:lang w:val="en-GB"/>
        </w:rPr>
        <w:t>s</w:t>
      </w:r>
      <w:r w:rsidR="00D503F4" w:rsidRPr="00AB0F9D">
        <w:rPr>
          <w:rFonts w:ascii="Times New Roman" w:hAnsi="Times New Roman"/>
          <w:sz w:val="22"/>
          <w:szCs w:val="22"/>
          <w:lang w:val="en-GB"/>
        </w:rPr>
        <w:t xml:space="preserve"> the purpose and</w:t>
      </w:r>
      <w:r w:rsidR="00ED22A2" w:rsidRPr="00AB0F9D">
        <w:rPr>
          <w:rFonts w:ascii="Times New Roman" w:hAnsi="Times New Roman"/>
          <w:sz w:val="22"/>
          <w:szCs w:val="22"/>
          <w:lang w:val="en-GB"/>
        </w:rPr>
        <w:t>/</w:t>
      </w:r>
      <w:r w:rsidR="00D503F4" w:rsidRPr="00AB0F9D">
        <w:rPr>
          <w:rFonts w:ascii="Times New Roman" w:hAnsi="Times New Roman"/>
          <w:sz w:val="22"/>
          <w:szCs w:val="22"/>
          <w:lang w:val="en-GB"/>
        </w:rPr>
        <w:t>or application of the rules</w:t>
      </w:r>
      <w:r w:rsidR="00EB1030" w:rsidRPr="00AB0F9D">
        <w:rPr>
          <w:rFonts w:ascii="Times New Roman" w:hAnsi="Times New Roman"/>
          <w:sz w:val="22"/>
          <w:szCs w:val="22"/>
          <w:lang w:val="en-GB"/>
        </w:rPr>
        <w:t>, all insofar this is</w:t>
      </w:r>
      <w:r w:rsidR="00ED22A2" w:rsidRPr="00AB0F9D">
        <w:rPr>
          <w:rFonts w:ascii="Times New Roman" w:hAnsi="Times New Roman"/>
          <w:sz w:val="22"/>
          <w:szCs w:val="22"/>
          <w:lang w:val="en-GB"/>
        </w:rPr>
        <w:t xml:space="preserve"> </w:t>
      </w:r>
      <w:r w:rsidR="00D503F4" w:rsidRPr="00AB0F9D">
        <w:rPr>
          <w:rFonts w:ascii="Times New Roman" w:hAnsi="Times New Roman"/>
          <w:sz w:val="22"/>
          <w:szCs w:val="22"/>
          <w:lang w:val="en-GB"/>
        </w:rPr>
        <w:t>within the following scope:</w:t>
      </w:r>
    </w:p>
    <w:p w14:paraId="12528DDB" w14:textId="77777777" w:rsidR="00C97E9E" w:rsidRPr="00AB0F9D" w:rsidRDefault="00C97E9E" w:rsidP="00F65720">
      <w:pPr>
        <w:widowControl/>
        <w:spacing w:line="280" w:lineRule="exact"/>
        <w:jc w:val="both"/>
        <w:rPr>
          <w:rFonts w:ascii="Times New Roman" w:hAnsi="Times New Roman"/>
          <w:sz w:val="22"/>
          <w:szCs w:val="22"/>
          <w:lang w:val="en-GB"/>
        </w:rPr>
      </w:pPr>
    </w:p>
    <w:p w14:paraId="144BFB33" w14:textId="41F09949" w:rsidR="00C97E9E"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 xml:space="preserve">public procurement; </w:t>
      </w:r>
    </w:p>
    <w:p w14:paraId="3DD641D4" w14:textId="77777777" w:rsidR="00753400"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financial services, products and markets</w:t>
      </w:r>
      <w:r w:rsidR="00753400" w:rsidRPr="00AB0F9D">
        <w:rPr>
          <w:rFonts w:ascii="Times New Roman" w:hAnsi="Times New Roman"/>
          <w:sz w:val="22"/>
          <w:szCs w:val="22"/>
          <w:lang w:val="en-GB"/>
        </w:rPr>
        <w:t>;</w:t>
      </w:r>
    </w:p>
    <w:p w14:paraId="40EBE49E" w14:textId="08B07AED" w:rsidR="00C97E9E"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 xml:space="preserve">prevention of money laundering and terrorist financing; </w:t>
      </w:r>
    </w:p>
    <w:p w14:paraId="21F18DAF" w14:textId="08BBA8B8" w:rsidR="00C97E9E"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 xml:space="preserve">product safety and compliance; </w:t>
      </w:r>
    </w:p>
    <w:p w14:paraId="05765B0A" w14:textId="77777777" w:rsidR="00F917BF"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 xml:space="preserve">transport safety; </w:t>
      </w:r>
    </w:p>
    <w:p w14:paraId="727FC015" w14:textId="31F46B0D" w:rsidR="00C97E9E"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 xml:space="preserve">protection of the environment; </w:t>
      </w:r>
    </w:p>
    <w:p w14:paraId="4DBE00E1" w14:textId="01F39BEC" w:rsidR="00C97E9E"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 xml:space="preserve">radiation protection and nuclear safety; </w:t>
      </w:r>
    </w:p>
    <w:p w14:paraId="0EE773AB" w14:textId="77777777" w:rsidR="00CD7B91"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food and feed safety</w:t>
      </w:r>
      <w:r w:rsidR="00CD7B91" w:rsidRPr="00AB0F9D">
        <w:rPr>
          <w:rFonts w:ascii="Times New Roman" w:hAnsi="Times New Roman"/>
          <w:sz w:val="22"/>
          <w:szCs w:val="22"/>
          <w:lang w:val="en-GB"/>
        </w:rPr>
        <w:t>;</w:t>
      </w:r>
    </w:p>
    <w:p w14:paraId="3668396D" w14:textId="2578D2E1" w:rsidR="00C97E9E"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 xml:space="preserve">animal health and welfare; </w:t>
      </w:r>
    </w:p>
    <w:p w14:paraId="5AAEB456" w14:textId="77777777" w:rsidR="00F12A1E"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 xml:space="preserve">public health; </w:t>
      </w:r>
    </w:p>
    <w:p w14:paraId="7BBDC14B" w14:textId="7140EA5D" w:rsidR="00C97E9E"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 xml:space="preserve">consumer protection; </w:t>
      </w:r>
    </w:p>
    <w:p w14:paraId="7CD3D350" w14:textId="77777777" w:rsidR="009E2C60"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protection of privacy and personal data</w:t>
      </w:r>
      <w:r w:rsidR="009E2C60" w:rsidRPr="00AB0F9D">
        <w:rPr>
          <w:rFonts w:ascii="Times New Roman" w:hAnsi="Times New Roman"/>
          <w:sz w:val="22"/>
          <w:szCs w:val="22"/>
          <w:lang w:val="en-GB"/>
        </w:rPr>
        <w:t>;</w:t>
      </w:r>
    </w:p>
    <w:p w14:paraId="5ECEB4E2" w14:textId="75687F61" w:rsidR="00C97E9E" w:rsidRPr="00AB0F9D" w:rsidRDefault="00C97E9E"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security of network and information systems</w:t>
      </w:r>
      <w:r w:rsidR="008B1948" w:rsidRPr="00AB0F9D">
        <w:rPr>
          <w:rFonts w:ascii="Times New Roman" w:hAnsi="Times New Roman"/>
          <w:sz w:val="22"/>
          <w:szCs w:val="22"/>
          <w:lang w:val="en-GB"/>
        </w:rPr>
        <w:t>;</w:t>
      </w:r>
    </w:p>
    <w:p w14:paraId="4E3FA51E" w14:textId="5A6A8155" w:rsidR="00800B26" w:rsidRPr="00AB0F9D" w:rsidRDefault="004C2B4F"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the financial interests of the State Treasury of the Republic of Poland and of the European Union</w:t>
      </w:r>
      <w:r w:rsidR="00800B26" w:rsidRPr="00AB0F9D">
        <w:rPr>
          <w:rFonts w:ascii="Times New Roman" w:hAnsi="Times New Roman"/>
          <w:sz w:val="22"/>
          <w:szCs w:val="22"/>
          <w:lang w:val="en-GB"/>
        </w:rPr>
        <w:t>;</w:t>
      </w:r>
      <w:r w:rsidRPr="00AB0F9D" w:rsidDel="004C2B4F">
        <w:rPr>
          <w:rFonts w:ascii="Times New Roman" w:hAnsi="Times New Roman"/>
          <w:sz w:val="22"/>
          <w:szCs w:val="22"/>
          <w:lang w:val="en-GB"/>
        </w:rPr>
        <w:t xml:space="preserve"> </w:t>
      </w:r>
    </w:p>
    <w:p w14:paraId="222A2FD4" w14:textId="60D4C3E3" w:rsidR="008B1948" w:rsidRPr="00AB0F9D" w:rsidRDefault="008B1948" w:rsidP="00BC03F9">
      <w:pPr>
        <w:pStyle w:val="ListParagraph"/>
        <w:widowControl/>
        <w:numPr>
          <w:ilvl w:val="0"/>
          <w:numId w:val="16"/>
        </w:numPr>
        <w:spacing w:line="280" w:lineRule="exact"/>
        <w:ind w:left="720" w:hanging="360"/>
        <w:jc w:val="both"/>
        <w:rPr>
          <w:rFonts w:ascii="Times New Roman" w:hAnsi="Times New Roman"/>
          <w:sz w:val="22"/>
          <w:szCs w:val="22"/>
          <w:lang w:val="en-GB"/>
        </w:rPr>
      </w:pPr>
      <w:r w:rsidRPr="00AB0F9D">
        <w:rPr>
          <w:rFonts w:ascii="Times New Roman" w:hAnsi="Times New Roman"/>
          <w:sz w:val="22"/>
          <w:szCs w:val="22"/>
          <w:lang w:val="en-GB"/>
        </w:rPr>
        <w:t>the internal market</w:t>
      </w:r>
      <w:r w:rsidR="002C7820" w:rsidRPr="00AB0F9D">
        <w:rPr>
          <w:rFonts w:ascii="Times New Roman" w:hAnsi="Times New Roman"/>
          <w:sz w:val="22"/>
          <w:szCs w:val="22"/>
          <w:lang w:val="en-GB"/>
        </w:rPr>
        <w:t xml:space="preserve"> of the European Union, </w:t>
      </w:r>
      <w:r w:rsidRPr="00AB0F9D">
        <w:rPr>
          <w:rFonts w:ascii="Times New Roman" w:hAnsi="Times New Roman"/>
          <w:sz w:val="22"/>
          <w:szCs w:val="22"/>
          <w:lang w:val="en-GB"/>
        </w:rPr>
        <w:t>including breaches of Union competition and State aid rules</w:t>
      </w:r>
      <w:r w:rsidR="00170F82" w:rsidRPr="00AB0F9D">
        <w:rPr>
          <w:rFonts w:ascii="Times New Roman" w:hAnsi="Times New Roman"/>
          <w:sz w:val="22"/>
          <w:szCs w:val="22"/>
          <w:lang w:val="en-GB"/>
        </w:rPr>
        <w:t xml:space="preserve"> and corporate taxation. </w:t>
      </w:r>
    </w:p>
    <w:p w14:paraId="77C21CD6" w14:textId="68F1BC07" w:rsidR="00AB7192" w:rsidRPr="00AB0F9D" w:rsidRDefault="00AB7192" w:rsidP="00AB7192">
      <w:pPr>
        <w:widowControl/>
        <w:spacing w:line="280" w:lineRule="exact"/>
        <w:jc w:val="both"/>
        <w:rPr>
          <w:rFonts w:ascii="Times New Roman" w:hAnsi="Times New Roman"/>
          <w:sz w:val="22"/>
          <w:szCs w:val="22"/>
          <w:lang w:val="en-GB"/>
        </w:rPr>
      </w:pPr>
    </w:p>
    <w:p w14:paraId="67DD326B" w14:textId="6C0CDEA9" w:rsidR="005E57A4" w:rsidRPr="00AB0F9D" w:rsidRDefault="00AB7192" w:rsidP="00D1483B">
      <w:pPr>
        <w:widowControl/>
        <w:spacing w:line="280" w:lineRule="exact"/>
        <w:jc w:val="both"/>
        <w:rPr>
          <w:rFonts w:ascii="Times New Roman" w:hAnsi="Times New Roman"/>
          <w:sz w:val="22"/>
          <w:szCs w:val="22"/>
          <w:lang w:val="en-GB"/>
        </w:rPr>
      </w:pPr>
      <w:r w:rsidRPr="00AB0F9D">
        <w:rPr>
          <w:rFonts w:ascii="Times New Roman" w:hAnsi="Times New Roman"/>
          <w:sz w:val="22"/>
          <w:szCs w:val="22"/>
          <w:lang w:val="en-GB"/>
        </w:rPr>
        <w:lastRenderedPageBreak/>
        <w:t xml:space="preserve">Other than that, </w:t>
      </w:r>
      <w:r w:rsidR="005E57A4" w:rsidRPr="00AB0F9D">
        <w:rPr>
          <w:rFonts w:ascii="Times New Roman" w:hAnsi="Times New Roman"/>
          <w:sz w:val="22"/>
          <w:szCs w:val="22"/>
          <w:lang w:val="en-GB"/>
        </w:rPr>
        <w:t xml:space="preserve">the </w:t>
      </w:r>
      <w:r w:rsidR="008D4D74" w:rsidRPr="00AB0F9D">
        <w:rPr>
          <w:rFonts w:ascii="Times New Roman" w:hAnsi="Times New Roman"/>
          <w:sz w:val="22"/>
          <w:szCs w:val="22"/>
          <w:lang w:val="en-GB"/>
        </w:rPr>
        <w:t>Partner</w:t>
      </w:r>
      <w:r w:rsidR="005E57A4" w:rsidRPr="00AB0F9D">
        <w:rPr>
          <w:rFonts w:ascii="Times New Roman" w:hAnsi="Times New Roman"/>
          <w:sz w:val="22"/>
          <w:szCs w:val="22"/>
          <w:lang w:val="en-GB"/>
        </w:rPr>
        <w:t xml:space="preserve"> can submit a Report regarding </w:t>
      </w:r>
      <w:r w:rsidR="003379E6" w:rsidRPr="00AB0F9D">
        <w:rPr>
          <w:rFonts w:ascii="Times New Roman" w:hAnsi="Times New Roman"/>
          <w:sz w:val="22"/>
          <w:szCs w:val="22"/>
          <w:lang w:val="en-GB"/>
        </w:rPr>
        <w:t>a</w:t>
      </w:r>
      <w:r w:rsidR="005E57A4" w:rsidRPr="00AB0F9D">
        <w:rPr>
          <w:rFonts w:ascii="Times New Roman" w:hAnsi="Times New Roman"/>
          <w:sz w:val="22"/>
          <w:szCs w:val="22"/>
          <w:lang w:val="en-GB"/>
        </w:rPr>
        <w:t xml:space="preserve"> breach of </w:t>
      </w:r>
      <w:r w:rsidR="003379E6" w:rsidRPr="00AB0F9D">
        <w:rPr>
          <w:rFonts w:ascii="Times New Roman" w:hAnsi="Times New Roman"/>
          <w:sz w:val="22"/>
          <w:szCs w:val="22"/>
          <w:lang w:val="en-GB"/>
        </w:rPr>
        <w:t xml:space="preserve">the Company’s </w:t>
      </w:r>
      <w:r w:rsidR="005E57A4" w:rsidRPr="00AB0F9D">
        <w:rPr>
          <w:rFonts w:ascii="Times New Roman" w:hAnsi="Times New Roman"/>
          <w:sz w:val="22"/>
          <w:szCs w:val="22"/>
          <w:lang w:val="en-GB"/>
        </w:rPr>
        <w:t>internal regulations or ethical standards, including</w:t>
      </w:r>
      <w:r w:rsidR="00A46903" w:rsidRPr="00AB0F9D">
        <w:rPr>
          <w:rFonts w:ascii="Times New Roman" w:hAnsi="Times New Roman"/>
          <w:sz w:val="22"/>
          <w:szCs w:val="22"/>
          <w:lang w:val="en-GB"/>
        </w:rPr>
        <w:t>:</w:t>
      </w:r>
    </w:p>
    <w:p w14:paraId="17D31C27" w14:textId="2BBAEB62" w:rsidR="005E57A4" w:rsidRPr="00AB0F9D" w:rsidRDefault="005E57A4" w:rsidP="00BC03F9">
      <w:pPr>
        <w:pStyle w:val="ListParagraph"/>
        <w:numPr>
          <w:ilvl w:val="0"/>
          <w:numId w:val="21"/>
        </w:numPr>
        <w:ind w:left="720" w:hanging="540"/>
        <w:rPr>
          <w:rFonts w:ascii="Times New Roman" w:hAnsi="Times New Roman"/>
          <w:lang w:val="en-GB"/>
        </w:rPr>
      </w:pPr>
      <w:r w:rsidRPr="00AB0F9D">
        <w:rPr>
          <w:rFonts w:ascii="Times New Roman" w:hAnsi="Times New Roman"/>
          <w:sz w:val="22"/>
          <w:szCs w:val="22"/>
          <w:lang w:val="en-GB"/>
        </w:rPr>
        <w:t>a risk (or impending risk) to the proper functioning of the Company due to an improper way of taking action or failure to act;</w:t>
      </w:r>
    </w:p>
    <w:p w14:paraId="2920A057" w14:textId="72A0386C" w:rsidR="005E57A4" w:rsidRPr="00AB0F9D" w:rsidRDefault="005E57A4" w:rsidP="00BC03F9">
      <w:pPr>
        <w:pStyle w:val="ListParagraph"/>
        <w:widowControl/>
        <w:numPr>
          <w:ilvl w:val="0"/>
          <w:numId w:val="21"/>
        </w:numPr>
        <w:spacing w:line="280" w:lineRule="exact"/>
        <w:ind w:left="720" w:hanging="540"/>
        <w:jc w:val="both"/>
        <w:rPr>
          <w:rFonts w:ascii="Times New Roman" w:hAnsi="Times New Roman"/>
          <w:sz w:val="22"/>
          <w:szCs w:val="22"/>
          <w:lang w:val="en-GB"/>
        </w:rPr>
      </w:pPr>
      <w:r w:rsidRPr="00AB0F9D">
        <w:rPr>
          <w:rFonts w:ascii="Times New Roman" w:hAnsi="Times New Roman"/>
          <w:sz w:val="22"/>
          <w:szCs w:val="22"/>
          <w:lang w:val="en-GB"/>
        </w:rPr>
        <w:t>a violation of the Company regulations.</w:t>
      </w:r>
    </w:p>
    <w:p w14:paraId="1B82264E" w14:textId="6B0436FB" w:rsidR="00837F93" w:rsidRPr="00AB0F9D" w:rsidRDefault="00837F93" w:rsidP="00F65720">
      <w:pPr>
        <w:jc w:val="both"/>
        <w:rPr>
          <w:rFonts w:ascii="Times New Roman" w:hAnsi="Times New Roman"/>
          <w:b/>
          <w:bCs/>
          <w:sz w:val="22"/>
          <w:szCs w:val="22"/>
          <w:lang w:val="en-GB"/>
        </w:rPr>
      </w:pPr>
    </w:p>
    <w:p w14:paraId="6EE708DD" w14:textId="268F759F" w:rsidR="00F85674" w:rsidRPr="00AB0F9D" w:rsidRDefault="00F85674" w:rsidP="00BC03F9">
      <w:pPr>
        <w:pStyle w:val="ListParagraph"/>
        <w:numPr>
          <w:ilvl w:val="0"/>
          <w:numId w:val="11"/>
        </w:numPr>
        <w:jc w:val="both"/>
        <w:rPr>
          <w:rFonts w:ascii="Times New Roman" w:hAnsi="Times New Roman"/>
          <w:b/>
          <w:bCs/>
          <w:sz w:val="22"/>
          <w:szCs w:val="22"/>
          <w:lang w:val="en-GB"/>
        </w:rPr>
      </w:pPr>
      <w:r w:rsidRPr="00AB0F9D">
        <w:rPr>
          <w:rFonts w:ascii="Times New Roman" w:hAnsi="Times New Roman"/>
          <w:b/>
          <w:bCs/>
          <w:sz w:val="22"/>
          <w:szCs w:val="22"/>
          <w:lang w:val="en-GB"/>
        </w:rPr>
        <w:t xml:space="preserve">How do I make a </w:t>
      </w:r>
      <w:r w:rsidR="00F917BF" w:rsidRPr="00AB0F9D">
        <w:rPr>
          <w:rFonts w:ascii="Times New Roman" w:hAnsi="Times New Roman"/>
          <w:b/>
          <w:bCs/>
          <w:sz w:val="22"/>
          <w:szCs w:val="22"/>
          <w:lang w:val="en-GB"/>
        </w:rPr>
        <w:t>Report</w:t>
      </w:r>
      <w:r w:rsidRPr="00AB0F9D">
        <w:rPr>
          <w:rFonts w:ascii="Times New Roman" w:hAnsi="Times New Roman"/>
          <w:b/>
          <w:bCs/>
          <w:sz w:val="22"/>
          <w:szCs w:val="22"/>
          <w:lang w:val="en-GB"/>
        </w:rPr>
        <w:t>?</w:t>
      </w:r>
    </w:p>
    <w:p w14:paraId="02D743D1" w14:textId="7BDB200D" w:rsidR="002D0331" w:rsidRPr="00AB0F9D" w:rsidRDefault="002D0331" w:rsidP="00F65720">
      <w:pPr>
        <w:jc w:val="both"/>
        <w:rPr>
          <w:rFonts w:ascii="Times New Roman" w:hAnsi="Times New Roman"/>
          <w:b/>
          <w:bCs/>
          <w:sz w:val="22"/>
          <w:szCs w:val="22"/>
          <w:lang w:val="en-GB"/>
        </w:rPr>
      </w:pPr>
    </w:p>
    <w:p w14:paraId="072EC6AF" w14:textId="05FCF0CF" w:rsidR="00184CE2" w:rsidRPr="00AB0F9D" w:rsidRDefault="00184CE2" w:rsidP="00F65720">
      <w:pPr>
        <w:jc w:val="both"/>
        <w:rPr>
          <w:rFonts w:ascii="Times New Roman" w:hAnsi="Times New Roman"/>
          <w:i/>
          <w:iCs/>
          <w:sz w:val="22"/>
          <w:szCs w:val="22"/>
          <w:lang w:val="en-GB"/>
        </w:rPr>
      </w:pPr>
      <w:r w:rsidRPr="00AB0F9D">
        <w:rPr>
          <w:rFonts w:ascii="Times New Roman" w:hAnsi="Times New Roman"/>
          <w:i/>
          <w:iCs/>
          <w:sz w:val="22"/>
          <w:szCs w:val="22"/>
          <w:lang w:val="en-GB"/>
        </w:rPr>
        <w:t xml:space="preserve">When can I make a </w:t>
      </w:r>
      <w:r w:rsidR="00F917BF" w:rsidRPr="00AB0F9D">
        <w:rPr>
          <w:rFonts w:ascii="Times New Roman" w:hAnsi="Times New Roman"/>
          <w:i/>
          <w:iCs/>
          <w:sz w:val="22"/>
          <w:szCs w:val="22"/>
          <w:lang w:val="en-GB"/>
        </w:rPr>
        <w:t>Report</w:t>
      </w:r>
      <w:r w:rsidRPr="00AB0F9D">
        <w:rPr>
          <w:rFonts w:ascii="Times New Roman" w:hAnsi="Times New Roman"/>
          <w:i/>
          <w:iCs/>
          <w:sz w:val="22"/>
          <w:szCs w:val="22"/>
          <w:lang w:val="en-GB"/>
        </w:rPr>
        <w:t>?</w:t>
      </w:r>
    </w:p>
    <w:p w14:paraId="27873988" w14:textId="77777777" w:rsidR="00184CE2" w:rsidRPr="00AB0F9D" w:rsidRDefault="00184CE2" w:rsidP="00F65720">
      <w:pPr>
        <w:jc w:val="both"/>
        <w:rPr>
          <w:rFonts w:ascii="Times New Roman" w:hAnsi="Times New Roman"/>
          <w:sz w:val="22"/>
          <w:szCs w:val="22"/>
          <w:lang w:val="en-GB"/>
        </w:rPr>
      </w:pPr>
    </w:p>
    <w:p w14:paraId="24A69154" w14:textId="5F321ED0" w:rsidR="00184CE2" w:rsidRPr="00AB0F9D" w:rsidRDefault="002D0331" w:rsidP="00F65720">
      <w:pPr>
        <w:jc w:val="both"/>
        <w:rPr>
          <w:rFonts w:ascii="Times New Roman" w:hAnsi="Times New Roman"/>
          <w:sz w:val="22"/>
          <w:szCs w:val="22"/>
          <w:lang w:val="en-GB"/>
        </w:rPr>
      </w:pPr>
      <w:r w:rsidRPr="00AB0F9D">
        <w:rPr>
          <w:rFonts w:ascii="Times New Roman" w:hAnsi="Times New Roman"/>
          <w:sz w:val="22"/>
          <w:szCs w:val="22"/>
          <w:lang w:val="en-GB"/>
        </w:rPr>
        <w:t>Before making your Report, you should satisfy yourself that you have reasonable grounds to suspect a breach of</w:t>
      </w:r>
      <w:r w:rsidR="00D503F4" w:rsidRPr="00AB0F9D">
        <w:rPr>
          <w:rFonts w:ascii="Times New Roman" w:hAnsi="Times New Roman"/>
          <w:sz w:val="22"/>
          <w:szCs w:val="22"/>
          <w:lang w:val="en-GB"/>
        </w:rPr>
        <w:t xml:space="preserve"> </w:t>
      </w:r>
      <w:r w:rsidRPr="00AB0F9D">
        <w:rPr>
          <w:rFonts w:ascii="Times New Roman" w:hAnsi="Times New Roman"/>
          <w:sz w:val="22"/>
          <w:szCs w:val="22"/>
          <w:lang w:val="en-GB"/>
        </w:rPr>
        <w:t>law</w:t>
      </w:r>
      <w:r w:rsidR="00726262" w:rsidRPr="00AB0F9D">
        <w:rPr>
          <w:rFonts w:ascii="Times New Roman" w:hAnsi="Times New Roman"/>
          <w:sz w:val="22"/>
          <w:szCs w:val="22"/>
          <w:lang w:val="en-GB"/>
        </w:rPr>
        <w:t xml:space="preserve"> </w:t>
      </w:r>
      <w:r w:rsidR="00941C47" w:rsidRPr="00AB0F9D">
        <w:rPr>
          <w:rFonts w:ascii="Times New Roman" w:hAnsi="Times New Roman"/>
          <w:sz w:val="22"/>
          <w:szCs w:val="22"/>
          <w:lang w:val="en-GB"/>
        </w:rPr>
        <w:t xml:space="preserve">or a </w:t>
      </w:r>
      <w:r w:rsidR="00726262" w:rsidRPr="00AB0F9D">
        <w:rPr>
          <w:rFonts w:ascii="Times New Roman" w:hAnsi="Times New Roman"/>
          <w:sz w:val="22"/>
          <w:szCs w:val="22"/>
          <w:lang w:val="en-GB"/>
        </w:rPr>
        <w:t xml:space="preserve">breach of </w:t>
      </w:r>
      <w:r w:rsidR="00941C47" w:rsidRPr="00AB0F9D">
        <w:rPr>
          <w:rFonts w:ascii="Times New Roman" w:hAnsi="Times New Roman"/>
          <w:sz w:val="22"/>
          <w:szCs w:val="22"/>
          <w:lang w:val="en-GB"/>
        </w:rPr>
        <w:t xml:space="preserve">the Company’s </w:t>
      </w:r>
      <w:r w:rsidR="00726262" w:rsidRPr="00AB0F9D">
        <w:rPr>
          <w:rFonts w:ascii="Times New Roman" w:hAnsi="Times New Roman"/>
          <w:sz w:val="22"/>
          <w:szCs w:val="22"/>
          <w:lang w:val="en-GB"/>
        </w:rPr>
        <w:t>internal regulations or ethical standards</w:t>
      </w:r>
      <w:r w:rsidRPr="00AB0F9D">
        <w:rPr>
          <w:rFonts w:ascii="Times New Roman" w:hAnsi="Times New Roman"/>
          <w:sz w:val="22"/>
          <w:szCs w:val="22"/>
          <w:lang w:val="en-GB"/>
        </w:rPr>
        <w:t xml:space="preserve">. Reasonable grounds </w:t>
      </w:r>
      <w:r w:rsidR="00F917BF" w:rsidRPr="00AB0F9D">
        <w:rPr>
          <w:rFonts w:ascii="Times New Roman" w:hAnsi="Times New Roman"/>
          <w:sz w:val="22"/>
          <w:szCs w:val="22"/>
          <w:lang w:val="en-GB"/>
        </w:rPr>
        <w:t>are</w:t>
      </w:r>
      <w:r w:rsidRPr="00AB0F9D">
        <w:rPr>
          <w:rFonts w:ascii="Times New Roman" w:hAnsi="Times New Roman"/>
          <w:sz w:val="22"/>
          <w:szCs w:val="22"/>
          <w:lang w:val="en-GB"/>
        </w:rPr>
        <w:t xml:space="preserve"> based on objective reasonableness of the reasons for the suspicion. In practice, a mere allegation with no supporting information is unlikely to reach that standard.</w:t>
      </w:r>
      <w:r w:rsidR="00F917BF" w:rsidRPr="00AB0F9D">
        <w:rPr>
          <w:rFonts w:ascii="Times New Roman" w:hAnsi="Times New Roman"/>
          <w:sz w:val="22"/>
          <w:szCs w:val="22"/>
          <w:lang w:val="en-GB"/>
        </w:rPr>
        <w:t xml:space="preserve"> </w:t>
      </w:r>
      <w:r w:rsidR="00184CE2" w:rsidRPr="00AB0F9D">
        <w:rPr>
          <w:rFonts w:ascii="Times New Roman" w:hAnsi="Times New Roman"/>
          <w:sz w:val="22"/>
          <w:szCs w:val="22"/>
          <w:lang w:val="en-GB"/>
        </w:rPr>
        <w:t xml:space="preserve">However, </w:t>
      </w:r>
      <w:r w:rsidR="00F917BF" w:rsidRPr="00AB0F9D">
        <w:rPr>
          <w:rFonts w:ascii="Times New Roman" w:hAnsi="Times New Roman"/>
          <w:sz w:val="22"/>
          <w:szCs w:val="22"/>
          <w:lang w:val="en-GB"/>
        </w:rPr>
        <w:t>you do</w:t>
      </w:r>
      <w:r w:rsidR="00184CE2" w:rsidRPr="00AB0F9D">
        <w:rPr>
          <w:rFonts w:ascii="Times New Roman" w:hAnsi="Times New Roman"/>
          <w:sz w:val="22"/>
          <w:szCs w:val="22"/>
          <w:lang w:val="en-GB"/>
        </w:rPr>
        <w:t xml:space="preserve"> not need to prove </w:t>
      </w:r>
      <w:r w:rsidR="00F917BF" w:rsidRPr="00AB0F9D">
        <w:rPr>
          <w:rFonts w:ascii="Times New Roman" w:hAnsi="Times New Roman"/>
          <w:sz w:val="22"/>
          <w:szCs w:val="22"/>
          <w:lang w:val="en-GB"/>
        </w:rPr>
        <w:t>your</w:t>
      </w:r>
      <w:r w:rsidR="00184CE2" w:rsidRPr="00AB0F9D">
        <w:rPr>
          <w:rFonts w:ascii="Times New Roman" w:hAnsi="Times New Roman"/>
          <w:sz w:val="22"/>
          <w:szCs w:val="22"/>
          <w:lang w:val="en-GB"/>
        </w:rPr>
        <w:t xml:space="preserve"> allegations. </w:t>
      </w:r>
      <w:r w:rsidR="00F917BF" w:rsidRPr="00AB0F9D">
        <w:rPr>
          <w:rFonts w:ascii="Times New Roman" w:hAnsi="Times New Roman"/>
          <w:sz w:val="22"/>
          <w:szCs w:val="22"/>
          <w:lang w:val="en-GB"/>
        </w:rPr>
        <w:t>T</w:t>
      </w:r>
      <w:r w:rsidR="00184CE2" w:rsidRPr="00AB0F9D">
        <w:rPr>
          <w:rFonts w:ascii="Times New Roman" w:hAnsi="Times New Roman"/>
          <w:sz w:val="22"/>
          <w:szCs w:val="22"/>
          <w:lang w:val="en-GB"/>
        </w:rPr>
        <w:t xml:space="preserve">he </w:t>
      </w:r>
      <w:r w:rsidR="00792014" w:rsidRPr="00AB0F9D">
        <w:rPr>
          <w:rFonts w:ascii="Times New Roman" w:hAnsi="Times New Roman"/>
          <w:sz w:val="22"/>
          <w:szCs w:val="22"/>
          <w:lang w:val="en-GB"/>
        </w:rPr>
        <w:t xml:space="preserve">Report </w:t>
      </w:r>
      <w:r w:rsidR="00742D75" w:rsidRPr="00AB0F9D">
        <w:rPr>
          <w:rFonts w:ascii="Times New Roman" w:hAnsi="Times New Roman"/>
          <w:sz w:val="22"/>
          <w:szCs w:val="22"/>
          <w:lang w:val="en-GB"/>
        </w:rPr>
        <w:t xml:space="preserve">will </w:t>
      </w:r>
      <w:r w:rsidR="00184CE2" w:rsidRPr="00AB0F9D">
        <w:rPr>
          <w:rFonts w:ascii="Times New Roman" w:hAnsi="Times New Roman"/>
          <w:sz w:val="22"/>
          <w:szCs w:val="22"/>
          <w:lang w:val="en-GB"/>
        </w:rPr>
        <w:t xml:space="preserve">still qualify for protection </w:t>
      </w:r>
      <w:r w:rsidR="00EB1030" w:rsidRPr="00AB0F9D">
        <w:rPr>
          <w:rFonts w:ascii="Times New Roman" w:hAnsi="Times New Roman"/>
          <w:sz w:val="22"/>
          <w:szCs w:val="22"/>
          <w:lang w:val="en-GB"/>
        </w:rPr>
        <w:t xml:space="preserve">under this Policy </w:t>
      </w:r>
      <w:r w:rsidR="00184CE2" w:rsidRPr="00AB0F9D">
        <w:rPr>
          <w:rFonts w:ascii="Times New Roman" w:hAnsi="Times New Roman"/>
          <w:sz w:val="22"/>
          <w:szCs w:val="22"/>
          <w:lang w:val="en-GB"/>
        </w:rPr>
        <w:t xml:space="preserve">if the </w:t>
      </w:r>
      <w:r w:rsidR="00792014" w:rsidRPr="00AB0F9D">
        <w:rPr>
          <w:rFonts w:ascii="Times New Roman" w:hAnsi="Times New Roman"/>
          <w:sz w:val="22"/>
          <w:szCs w:val="22"/>
          <w:lang w:val="en-GB"/>
        </w:rPr>
        <w:t xml:space="preserve">Report </w:t>
      </w:r>
      <w:r w:rsidR="00184CE2" w:rsidRPr="00AB0F9D">
        <w:rPr>
          <w:rFonts w:ascii="Times New Roman" w:hAnsi="Times New Roman"/>
          <w:sz w:val="22"/>
          <w:szCs w:val="22"/>
          <w:lang w:val="en-GB"/>
        </w:rPr>
        <w:t>turns out to be incorrect.</w:t>
      </w:r>
    </w:p>
    <w:p w14:paraId="610115B0" w14:textId="01A9DF94" w:rsidR="002D0331" w:rsidRPr="00AB0F9D" w:rsidRDefault="002D0331" w:rsidP="00F65720">
      <w:pPr>
        <w:jc w:val="both"/>
        <w:rPr>
          <w:rFonts w:ascii="Times New Roman" w:hAnsi="Times New Roman"/>
          <w:sz w:val="22"/>
          <w:szCs w:val="22"/>
          <w:lang w:val="en-GB"/>
        </w:rPr>
      </w:pPr>
    </w:p>
    <w:p w14:paraId="6CF2E4B0" w14:textId="4DFA6026" w:rsidR="002D0331" w:rsidRPr="00AB0F9D" w:rsidRDefault="002D0331" w:rsidP="00F65720">
      <w:pPr>
        <w:jc w:val="both"/>
        <w:rPr>
          <w:rFonts w:ascii="Times New Roman" w:hAnsi="Times New Roman"/>
          <w:i/>
          <w:iCs/>
          <w:sz w:val="22"/>
          <w:szCs w:val="22"/>
          <w:lang w:val="en-GB"/>
        </w:rPr>
      </w:pPr>
      <w:r w:rsidRPr="00AB0F9D">
        <w:rPr>
          <w:rFonts w:ascii="Times New Roman" w:hAnsi="Times New Roman"/>
          <w:i/>
          <w:iCs/>
          <w:sz w:val="22"/>
          <w:szCs w:val="22"/>
          <w:lang w:val="en-GB"/>
        </w:rPr>
        <w:t xml:space="preserve">How can I make </w:t>
      </w:r>
      <w:r w:rsidR="00C130E6" w:rsidRPr="00AB0F9D">
        <w:rPr>
          <w:rFonts w:ascii="Times New Roman" w:hAnsi="Times New Roman"/>
          <w:i/>
          <w:iCs/>
          <w:sz w:val="22"/>
          <w:szCs w:val="22"/>
          <w:lang w:val="en-GB"/>
        </w:rPr>
        <w:t xml:space="preserve">a </w:t>
      </w:r>
      <w:r w:rsidR="00F917BF" w:rsidRPr="00AB0F9D">
        <w:rPr>
          <w:rFonts w:ascii="Times New Roman" w:hAnsi="Times New Roman"/>
          <w:i/>
          <w:iCs/>
          <w:sz w:val="22"/>
          <w:szCs w:val="22"/>
          <w:lang w:val="en-GB"/>
        </w:rPr>
        <w:t>Report</w:t>
      </w:r>
      <w:r w:rsidRPr="00AB0F9D">
        <w:rPr>
          <w:rFonts w:ascii="Times New Roman" w:hAnsi="Times New Roman"/>
          <w:i/>
          <w:iCs/>
          <w:sz w:val="22"/>
          <w:szCs w:val="22"/>
          <w:lang w:val="en-GB"/>
        </w:rPr>
        <w:t>?</w:t>
      </w:r>
    </w:p>
    <w:p w14:paraId="513BAD7F" w14:textId="797BC816" w:rsidR="002D0331" w:rsidRPr="00AB0F9D" w:rsidRDefault="002D0331" w:rsidP="00F65720">
      <w:pPr>
        <w:jc w:val="both"/>
        <w:rPr>
          <w:rFonts w:ascii="Times New Roman" w:hAnsi="Times New Roman"/>
          <w:i/>
          <w:iCs/>
          <w:sz w:val="22"/>
          <w:szCs w:val="22"/>
          <w:lang w:val="en-GB"/>
        </w:rPr>
      </w:pPr>
    </w:p>
    <w:p w14:paraId="40BB84CC" w14:textId="7C7FC92D" w:rsidR="000165ED" w:rsidRPr="00AB0F9D" w:rsidRDefault="00444426" w:rsidP="00F65720">
      <w:pPr>
        <w:jc w:val="both"/>
        <w:rPr>
          <w:rFonts w:ascii="Times New Roman" w:hAnsi="Times New Roman"/>
          <w:sz w:val="22"/>
          <w:szCs w:val="22"/>
          <w:lang w:val="en-GB"/>
        </w:rPr>
      </w:pPr>
      <w:r w:rsidRPr="00AB0F9D">
        <w:rPr>
          <w:rFonts w:ascii="Times New Roman" w:hAnsi="Times New Roman"/>
          <w:sz w:val="22"/>
          <w:szCs w:val="22"/>
          <w:lang w:val="en-GB"/>
        </w:rPr>
        <w:t xml:space="preserve">The </w:t>
      </w:r>
      <w:r w:rsidR="008D4D74" w:rsidRPr="00AB0F9D">
        <w:rPr>
          <w:rFonts w:ascii="Times New Roman" w:hAnsi="Times New Roman"/>
          <w:sz w:val="22"/>
          <w:szCs w:val="22"/>
          <w:lang w:val="en-GB"/>
        </w:rPr>
        <w:t>Partner</w:t>
      </w:r>
      <w:r w:rsidRPr="00AB0F9D">
        <w:rPr>
          <w:rFonts w:ascii="Times New Roman" w:hAnsi="Times New Roman"/>
          <w:sz w:val="22"/>
          <w:szCs w:val="22"/>
          <w:lang w:val="en-GB"/>
        </w:rPr>
        <w:t xml:space="preserve"> who has concerns</w:t>
      </w:r>
      <w:r w:rsidR="002D0331" w:rsidRPr="00AB0F9D">
        <w:rPr>
          <w:rFonts w:ascii="Times New Roman" w:hAnsi="Times New Roman"/>
          <w:sz w:val="22"/>
          <w:szCs w:val="22"/>
          <w:lang w:val="en-GB"/>
        </w:rPr>
        <w:t xml:space="preserve"> </w:t>
      </w:r>
      <w:r w:rsidR="00A26ACD" w:rsidRPr="00AB0F9D">
        <w:rPr>
          <w:rFonts w:ascii="Times New Roman" w:hAnsi="Times New Roman"/>
          <w:sz w:val="22"/>
          <w:szCs w:val="22"/>
          <w:lang w:val="en-GB"/>
        </w:rPr>
        <w:t xml:space="preserve">about </w:t>
      </w:r>
      <w:r w:rsidR="00F917BF" w:rsidRPr="00AB0F9D">
        <w:rPr>
          <w:rFonts w:ascii="Times New Roman" w:hAnsi="Times New Roman"/>
          <w:sz w:val="22"/>
          <w:szCs w:val="22"/>
          <w:lang w:val="en-GB"/>
        </w:rPr>
        <w:t>a breach law</w:t>
      </w:r>
      <w:r w:rsidR="002D0331" w:rsidRPr="00AB0F9D">
        <w:rPr>
          <w:rFonts w:ascii="Times New Roman" w:hAnsi="Times New Roman"/>
          <w:sz w:val="22"/>
          <w:szCs w:val="22"/>
          <w:lang w:val="en-GB"/>
        </w:rPr>
        <w:t xml:space="preserve"> </w:t>
      </w:r>
      <w:r w:rsidR="00784952" w:rsidRPr="00AB0F9D">
        <w:rPr>
          <w:rFonts w:ascii="Times New Roman" w:hAnsi="Times New Roman"/>
          <w:sz w:val="22"/>
          <w:szCs w:val="22"/>
          <w:lang w:val="en-GB"/>
        </w:rPr>
        <w:t xml:space="preserve">or </w:t>
      </w:r>
      <w:r w:rsidR="00A26ACD" w:rsidRPr="00AB0F9D">
        <w:rPr>
          <w:rFonts w:ascii="Times New Roman" w:hAnsi="Times New Roman"/>
          <w:sz w:val="22"/>
          <w:szCs w:val="22"/>
          <w:lang w:val="en-GB"/>
        </w:rPr>
        <w:t>a</w:t>
      </w:r>
      <w:r w:rsidR="00784952" w:rsidRPr="00AB0F9D">
        <w:rPr>
          <w:rFonts w:ascii="Times New Roman" w:hAnsi="Times New Roman"/>
          <w:sz w:val="22"/>
          <w:szCs w:val="22"/>
          <w:lang w:val="en-GB"/>
        </w:rPr>
        <w:t xml:space="preserve"> breach of </w:t>
      </w:r>
      <w:r w:rsidR="00A26ACD" w:rsidRPr="00AB0F9D">
        <w:rPr>
          <w:rFonts w:ascii="Times New Roman" w:hAnsi="Times New Roman"/>
          <w:sz w:val="22"/>
          <w:szCs w:val="22"/>
          <w:lang w:val="en-GB"/>
        </w:rPr>
        <w:t xml:space="preserve">the Company’s </w:t>
      </w:r>
      <w:r w:rsidR="00784952" w:rsidRPr="00AB0F9D">
        <w:rPr>
          <w:rFonts w:ascii="Times New Roman" w:hAnsi="Times New Roman"/>
          <w:sz w:val="22"/>
          <w:szCs w:val="22"/>
          <w:lang w:val="en-GB"/>
        </w:rPr>
        <w:t xml:space="preserve">internal regulations or ethical standards </w:t>
      </w:r>
      <w:r w:rsidR="002D0331" w:rsidRPr="00AB0F9D">
        <w:rPr>
          <w:rFonts w:ascii="Times New Roman" w:hAnsi="Times New Roman"/>
          <w:sz w:val="22"/>
          <w:szCs w:val="22"/>
          <w:lang w:val="en-GB"/>
        </w:rPr>
        <w:t xml:space="preserve">must report this </w:t>
      </w:r>
      <w:r w:rsidR="00ED22A2" w:rsidRPr="00AB0F9D">
        <w:rPr>
          <w:rFonts w:ascii="Times New Roman" w:hAnsi="Times New Roman"/>
          <w:sz w:val="22"/>
          <w:szCs w:val="22"/>
          <w:lang w:val="en-GB"/>
        </w:rPr>
        <w:t xml:space="preserve">information </w:t>
      </w:r>
      <w:r w:rsidR="000165ED" w:rsidRPr="00AB0F9D">
        <w:rPr>
          <w:rFonts w:ascii="Times New Roman" w:hAnsi="Times New Roman"/>
          <w:sz w:val="22"/>
          <w:szCs w:val="22"/>
          <w:lang w:val="en-GB"/>
        </w:rPr>
        <w:t xml:space="preserve">via https://panattoni.whiblo.pl/. You have the option to raise your concern in person or </w:t>
      </w:r>
      <w:r w:rsidR="003B16C7" w:rsidRPr="00AB0F9D">
        <w:rPr>
          <w:rFonts w:ascii="Times New Roman" w:hAnsi="Times New Roman"/>
          <w:sz w:val="22"/>
          <w:szCs w:val="22"/>
          <w:lang w:val="en-GB"/>
        </w:rPr>
        <w:t>anonymously</w:t>
      </w:r>
      <w:r w:rsidR="000165ED" w:rsidRPr="00AB0F9D">
        <w:rPr>
          <w:rFonts w:ascii="Times New Roman" w:hAnsi="Times New Roman"/>
          <w:sz w:val="22"/>
          <w:szCs w:val="22"/>
          <w:lang w:val="en-GB"/>
        </w:rPr>
        <w:t xml:space="preserve">. Your complaint shall be handled by </w:t>
      </w:r>
      <w:r w:rsidR="00C64615">
        <w:rPr>
          <w:rFonts w:ascii="Times New Roman" w:hAnsi="Times New Roman"/>
          <w:sz w:val="22"/>
          <w:szCs w:val="22"/>
          <w:lang w:val="en-GB"/>
        </w:rPr>
        <w:t xml:space="preserve">the Legal Department, </w:t>
      </w:r>
      <w:r w:rsidR="00C64615" w:rsidRPr="00C64615">
        <w:rPr>
          <w:rFonts w:ascii="Times New Roman" w:hAnsi="Times New Roman"/>
          <w:sz w:val="22"/>
          <w:szCs w:val="22"/>
          <w:lang w:val="en-GB"/>
        </w:rPr>
        <w:t>legal@blue-assets.com</w:t>
      </w:r>
      <w:r w:rsidR="000165ED" w:rsidRPr="00AB0F9D">
        <w:rPr>
          <w:rFonts w:ascii="Times New Roman" w:hAnsi="Times New Roman"/>
          <w:sz w:val="22"/>
          <w:szCs w:val="22"/>
          <w:lang w:val="en-GB"/>
        </w:rPr>
        <w:t xml:space="preserve">, phone: +352 262 129 1012. </w:t>
      </w:r>
    </w:p>
    <w:p w14:paraId="6657AA4D" w14:textId="4C2D4223" w:rsidR="002952DA" w:rsidRPr="00AB0F9D" w:rsidRDefault="002952DA" w:rsidP="00F65720">
      <w:pPr>
        <w:jc w:val="both"/>
        <w:rPr>
          <w:rFonts w:ascii="Times New Roman" w:hAnsi="Times New Roman"/>
          <w:sz w:val="22"/>
          <w:szCs w:val="22"/>
          <w:lang w:val="en-GB"/>
        </w:rPr>
      </w:pPr>
    </w:p>
    <w:p w14:paraId="7F4F1459" w14:textId="0E42B4F8" w:rsidR="002952DA" w:rsidRPr="00AB0F9D" w:rsidRDefault="002952DA" w:rsidP="00F65720">
      <w:pPr>
        <w:jc w:val="both"/>
        <w:rPr>
          <w:rFonts w:ascii="Times New Roman" w:hAnsi="Times New Roman"/>
          <w:sz w:val="22"/>
          <w:szCs w:val="22"/>
          <w:lang w:val="en-GB"/>
        </w:rPr>
      </w:pPr>
      <w:r w:rsidRPr="00AB0F9D">
        <w:rPr>
          <w:rFonts w:ascii="Times New Roman" w:hAnsi="Times New Roman"/>
          <w:sz w:val="22"/>
          <w:szCs w:val="22"/>
          <w:lang w:val="en-GB"/>
        </w:rPr>
        <w:t xml:space="preserve">In the case of an e-mail, the word ‘Whistleblowing’ should be included in the subject line to ensure priority and confidentiality. </w:t>
      </w:r>
      <w:r w:rsidR="00A406CF" w:rsidRPr="00AB0F9D">
        <w:rPr>
          <w:rFonts w:ascii="Times New Roman" w:hAnsi="Times New Roman"/>
          <w:sz w:val="22"/>
          <w:szCs w:val="22"/>
          <w:lang w:val="en-GB"/>
        </w:rPr>
        <w:t xml:space="preserve">In </w:t>
      </w:r>
      <w:r w:rsidR="00E91A76" w:rsidRPr="00AB0F9D">
        <w:rPr>
          <w:rFonts w:ascii="Times New Roman" w:hAnsi="Times New Roman"/>
          <w:sz w:val="22"/>
          <w:szCs w:val="22"/>
          <w:lang w:val="en-GB"/>
        </w:rPr>
        <w:t xml:space="preserve">the </w:t>
      </w:r>
      <w:r w:rsidR="00A406CF" w:rsidRPr="00AB0F9D">
        <w:rPr>
          <w:rFonts w:ascii="Times New Roman" w:hAnsi="Times New Roman"/>
          <w:sz w:val="22"/>
          <w:szCs w:val="22"/>
          <w:lang w:val="en-GB"/>
        </w:rPr>
        <w:t>case of a phone call</w:t>
      </w:r>
      <w:r w:rsidR="00F40C1C" w:rsidRPr="00AB0F9D">
        <w:rPr>
          <w:rFonts w:ascii="Times New Roman" w:hAnsi="Times New Roman"/>
          <w:sz w:val="22"/>
          <w:szCs w:val="22"/>
          <w:lang w:val="en-GB"/>
        </w:rPr>
        <w:t xml:space="preserve">, </w:t>
      </w:r>
      <w:r w:rsidR="00E91A76" w:rsidRPr="00AB0F9D">
        <w:rPr>
          <w:rFonts w:ascii="Times New Roman" w:hAnsi="Times New Roman"/>
          <w:sz w:val="22"/>
          <w:szCs w:val="22"/>
          <w:lang w:val="en-GB"/>
        </w:rPr>
        <w:t xml:space="preserve">the </w:t>
      </w:r>
      <w:r w:rsidR="00322CCE" w:rsidRPr="00AB0F9D">
        <w:rPr>
          <w:rFonts w:ascii="Times New Roman" w:hAnsi="Times New Roman"/>
          <w:sz w:val="22"/>
          <w:szCs w:val="22"/>
          <w:lang w:val="en-GB"/>
        </w:rPr>
        <w:t xml:space="preserve">caller should indicate upfront that the conversation is </w:t>
      </w:r>
      <w:r w:rsidR="003B5AD1" w:rsidRPr="00AB0F9D">
        <w:rPr>
          <w:rFonts w:ascii="Times New Roman" w:hAnsi="Times New Roman"/>
          <w:sz w:val="22"/>
          <w:szCs w:val="22"/>
          <w:lang w:val="en-GB"/>
        </w:rPr>
        <w:t>to be conducted</w:t>
      </w:r>
      <w:r w:rsidR="00304C78" w:rsidRPr="00AB0F9D">
        <w:rPr>
          <w:rFonts w:ascii="Times New Roman" w:hAnsi="Times New Roman"/>
          <w:sz w:val="22"/>
          <w:szCs w:val="22"/>
          <w:lang w:val="en-GB"/>
        </w:rPr>
        <w:t xml:space="preserve"> under </w:t>
      </w:r>
      <w:r w:rsidR="004B40BD" w:rsidRPr="00AB0F9D">
        <w:rPr>
          <w:rFonts w:ascii="Times New Roman" w:hAnsi="Times New Roman"/>
          <w:sz w:val="22"/>
          <w:szCs w:val="22"/>
          <w:lang w:val="en-GB"/>
        </w:rPr>
        <w:t>this Policy.</w:t>
      </w:r>
      <w:r w:rsidR="00322CCE" w:rsidRPr="00AB0F9D">
        <w:rPr>
          <w:rFonts w:ascii="Times New Roman" w:hAnsi="Times New Roman"/>
          <w:sz w:val="22"/>
          <w:szCs w:val="22"/>
          <w:lang w:val="en-GB"/>
        </w:rPr>
        <w:t xml:space="preserve"> </w:t>
      </w:r>
    </w:p>
    <w:p w14:paraId="06C880CA" w14:textId="77777777" w:rsidR="00ED22A2" w:rsidRPr="00AB0F9D" w:rsidRDefault="00ED22A2" w:rsidP="00ED22A2">
      <w:pPr>
        <w:jc w:val="both"/>
        <w:rPr>
          <w:rFonts w:ascii="Times New Roman" w:hAnsi="Times New Roman"/>
          <w:i/>
          <w:iCs/>
          <w:sz w:val="22"/>
          <w:szCs w:val="22"/>
          <w:lang w:val="en-GB"/>
        </w:rPr>
      </w:pPr>
    </w:p>
    <w:p w14:paraId="29BB1452" w14:textId="3D627FAA" w:rsidR="00ED22A2" w:rsidRPr="00AB0F9D" w:rsidRDefault="00ED22A2" w:rsidP="00ED22A2">
      <w:pPr>
        <w:jc w:val="both"/>
        <w:rPr>
          <w:rFonts w:ascii="Times New Roman" w:hAnsi="Times New Roman"/>
          <w:i/>
          <w:iCs/>
          <w:sz w:val="22"/>
          <w:szCs w:val="22"/>
          <w:lang w:val="en-GB"/>
        </w:rPr>
      </w:pPr>
      <w:r w:rsidRPr="00AB0F9D">
        <w:rPr>
          <w:rFonts w:ascii="Times New Roman" w:hAnsi="Times New Roman"/>
          <w:i/>
          <w:iCs/>
          <w:sz w:val="22"/>
          <w:szCs w:val="22"/>
          <w:lang w:val="en-GB"/>
        </w:rPr>
        <w:t>Can I make an external Report?</w:t>
      </w:r>
    </w:p>
    <w:p w14:paraId="27E38091" w14:textId="77777777" w:rsidR="00014407" w:rsidRPr="00AB0F9D" w:rsidRDefault="00014407" w:rsidP="00ED22A2">
      <w:pPr>
        <w:jc w:val="both"/>
        <w:rPr>
          <w:rFonts w:ascii="Times New Roman" w:hAnsi="Times New Roman"/>
          <w:sz w:val="22"/>
          <w:szCs w:val="22"/>
          <w:lang w:val="en-GB"/>
        </w:rPr>
      </w:pPr>
    </w:p>
    <w:p w14:paraId="4A610EA2" w14:textId="26027042" w:rsidR="00D05433" w:rsidRPr="00AB0F9D" w:rsidRDefault="00C962F6" w:rsidP="00ED22A2">
      <w:pPr>
        <w:jc w:val="both"/>
        <w:rPr>
          <w:rFonts w:ascii="Times New Roman" w:hAnsi="Times New Roman"/>
          <w:sz w:val="22"/>
          <w:szCs w:val="22"/>
          <w:lang w:val="en-GB"/>
        </w:rPr>
      </w:pPr>
      <w:r w:rsidRPr="00AB0F9D">
        <w:rPr>
          <w:rFonts w:ascii="Times New Roman" w:hAnsi="Times New Roman"/>
          <w:sz w:val="22"/>
          <w:szCs w:val="22"/>
          <w:lang w:val="en-GB"/>
        </w:rPr>
        <w:t xml:space="preserve">You are allowed to </w:t>
      </w:r>
      <w:r w:rsidR="0085084B" w:rsidRPr="00AB0F9D">
        <w:rPr>
          <w:rFonts w:ascii="Times New Roman" w:hAnsi="Times New Roman"/>
          <w:sz w:val="22"/>
          <w:szCs w:val="22"/>
          <w:lang w:val="en-GB"/>
        </w:rPr>
        <w:t xml:space="preserve">report externally without submitting </w:t>
      </w:r>
      <w:r w:rsidR="00E91A76" w:rsidRPr="00AB0F9D">
        <w:rPr>
          <w:rFonts w:ascii="Times New Roman" w:hAnsi="Times New Roman"/>
          <w:sz w:val="22"/>
          <w:szCs w:val="22"/>
          <w:lang w:val="en-GB"/>
        </w:rPr>
        <w:t xml:space="preserve">a </w:t>
      </w:r>
      <w:r w:rsidR="0085084B" w:rsidRPr="00AB0F9D">
        <w:rPr>
          <w:rFonts w:ascii="Times New Roman" w:hAnsi="Times New Roman"/>
          <w:sz w:val="22"/>
          <w:szCs w:val="22"/>
          <w:lang w:val="en-GB"/>
        </w:rPr>
        <w:t>prior internal Report</w:t>
      </w:r>
      <w:r w:rsidR="00E91A76" w:rsidRPr="00AB0F9D">
        <w:rPr>
          <w:rFonts w:ascii="Times New Roman" w:hAnsi="Times New Roman"/>
          <w:sz w:val="22"/>
          <w:szCs w:val="22"/>
          <w:lang w:val="en-GB"/>
        </w:rPr>
        <w:t>;</w:t>
      </w:r>
      <w:r w:rsidR="0085084B" w:rsidRPr="00AB0F9D">
        <w:rPr>
          <w:rFonts w:ascii="Times New Roman" w:hAnsi="Times New Roman"/>
          <w:sz w:val="22"/>
          <w:szCs w:val="22"/>
          <w:lang w:val="en-GB"/>
        </w:rPr>
        <w:t xml:space="preserve"> however,</w:t>
      </w:r>
      <w:r w:rsidR="00ED22A2" w:rsidRPr="00AB0F9D">
        <w:rPr>
          <w:rFonts w:ascii="Times New Roman" w:hAnsi="Times New Roman"/>
          <w:sz w:val="22"/>
          <w:szCs w:val="22"/>
          <w:lang w:val="en-GB"/>
        </w:rPr>
        <w:t xml:space="preserve"> we encourage to report </w:t>
      </w:r>
      <w:r w:rsidR="008D4D74" w:rsidRPr="00AB0F9D">
        <w:rPr>
          <w:rFonts w:ascii="Times New Roman" w:hAnsi="Times New Roman"/>
          <w:sz w:val="22"/>
          <w:szCs w:val="22"/>
          <w:lang w:val="en-GB"/>
        </w:rPr>
        <w:t xml:space="preserve">to </w:t>
      </w:r>
      <w:r w:rsidR="005A66A9" w:rsidRPr="00AB0F9D">
        <w:rPr>
          <w:rFonts w:ascii="Times New Roman" w:hAnsi="Times New Roman"/>
          <w:sz w:val="22"/>
          <w:szCs w:val="22"/>
          <w:lang w:val="en-GB"/>
        </w:rPr>
        <w:t xml:space="preserve">the company </w:t>
      </w:r>
      <w:r w:rsidR="00ED22A2" w:rsidRPr="00AB0F9D">
        <w:rPr>
          <w:rFonts w:ascii="Times New Roman" w:hAnsi="Times New Roman"/>
          <w:sz w:val="22"/>
          <w:szCs w:val="22"/>
          <w:lang w:val="en-GB"/>
        </w:rPr>
        <w:t>first. This will allow the Company to remedy the breach, if any, and take appropriate measure</w:t>
      </w:r>
      <w:r w:rsidR="00C17CD9" w:rsidRPr="00AB0F9D">
        <w:rPr>
          <w:rFonts w:ascii="Times New Roman" w:hAnsi="Times New Roman"/>
          <w:sz w:val="22"/>
          <w:szCs w:val="22"/>
          <w:lang w:val="en-GB"/>
        </w:rPr>
        <w:t>s</w:t>
      </w:r>
      <w:r w:rsidR="00ED22A2" w:rsidRPr="00AB0F9D">
        <w:rPr>
          <w:rFonts w:ascii="Times New Roman" w:hAnsi="Times New Roman"/>
          <w:sz w:val="22"/>
          <w:szCs w:val="22"/>
          <w:lang w:val="en-GB"/>
        </w:rPr>
        <w:t xml:space="preserve"> to prevent the continuation of any breach. </w:t>
      </w:r>
    </w:p>
    <w:p w14:paraId="130C8908" w14:textId="77777777" w:rsidR="00D05433" w:rsidRPr="00AB0F9D" w:rsidRDefault="00D05433" w:rsidP="00ED22A2">
      <w:pPr>
        <w:jc w:val="both"/>
        <w:rPr>
          <w:rFonts w:ascii="Times New Roman" w:hAnsi="Times New Roman"/>
          <w:sz w:val="22"/>
          <w:szCs w:val="22"/>
          <w:lang w:val="en-GB"/>
        </w:rPr>
      </w:pPr>
    </w:p>
    <w:p w14:paraId="778B7DB5" w14:textId="73822EA6" w:rsidR="00ED22A2" w:rsidRPr="00AB0F9D" w:rsidRDefault="00D05433" w:rsidP="00ED22A2">
      <w:pPr>
        <w:jc w:val="both"/>
        <w:rPr>
          <w:rFonts w:ascii="Times New Roman" w:hAnsi="Times New Roman"/>
          <w:sz w:val="22"/>
          <w:szCs w:val="22"/>
          <w:lang w:val="en-US"/>
        </w:rPr>
      </w:pPr>
      <w:r w:rsidRPr="00AB0F9D">
        <w:rPr>
          <w:rFonts w:ascii="Times New Roman" w:hAnsi="Times New Roman"/>
          <w:sz w:val="22"/>
          <w:szCs w:val="22"/>
          <w:lang w:val="en-US"/>
        </w:rPr>
        <w:t>Y</w:t>
      </w:r>
      <w:r w:rsidR="00EB1030" w:rsidRPr="00AB0F9D">
        <w:rPr>
          <w:rFonts w:ascii="Times New Roman" w:hAnsi="Times New Roman"/>
          <w:sz w:val="22"/>
          <w:szCs w:val="22"/>
          <w:lang w:val="en-US"/>
        </w:rPr>
        <w:t>ou</w:t>
      </w:r>
      <w:r w:rsidR="00ED22A2" w:rsidRPr="00AB0F9D">
        <w:rPr>
          <w:rFonts w:ascii="Times New Roman" w:hAnsi="Times New Roman"/>
          <w:sz w:val="22"/>
          <w:szCs w:val="22"/>
          <w:lang w:val="en-US"/>
        </w:rPr>
        <w:t xml:space="preserve"> can make an external Report directly to </w:t>
      </w:r>
      <w:r w:rsidRPr="00AB0F9D">
        <w:rPr>
          <w:rFonts w:ascii="Times New Roman" w:hAnsi="Times New Roman"/>
          <w:sz w:val="22"/>
          <w:szCs w:val="22"/>
          <w:lang w:val="en-US"/>
        </w:rPr>
        <w:t xml:space="preserve">the Commissioner of Human Rights or </w:t>
      </w:r>
      <w:r w:rsidR="00E91A76" w:rsidRPr="00AB0F9D">
        <w:rPr>
          <w:rFonts w:ascii="Times New Roman" w:hAnsi="Times New Roman"/>
          <w:sz w:val="22"/>
          <w:szCs w:val="22"/>
          <w:lang w:val="en-US"/>
        </w:rPr>
        <w:t xml:space="preserve">a </w:t>
      </w:r>
      <w:r w:rsidR="00763DD5" w:rsidRPr="00AB0F9D">
        <w:rPr>
          <w:rFonts w:ascii="Times New Roman" w:hAnsi="Times New Roman"/>
          <w:sz w:val="22"/>
          <w:szCs w:val="22"/>
          <w:lang w:val="en-US"/>
        </w:rPr>
        <w:t xml:space="preserve">public authority. </w:t>
      </w:r>
      <w:r w:rsidR="00E91A76" w:rsidRPr="00AB0F9D">
        <w:rPr>
          <w:rFonts w:ascii="Times New Roman" w:hAnsi="Times New Roman"/>
          <w:sz w:val="22"/>
          <w:szCs w:val="22"/>
          <w:lang w:val="en-US"/>
        </w:rPr>
        <w:t xml:space="preserve">An </w:t>
      </w:r>
      <w:r w:rsidR="001B036D" w:rsidRPr="00AB0F9D">
        <w:rPr>
          <w:rFonts w:ascii="Times New Roman" w:hAnsi="Times New Roman"/>
          <w:sz w:val="22"/>
          <w:szCs w:val="22"/>
          <w:lang w:val="en-US"/>
        </w:rPr>
        <w:t>e</w:t>
      </w:r>
      <w:r w:rsidR="00F91396" w:rsidRPr="00AB0F9D">
        <w:rPr>
          <w:rFonts w:ascii="Times New Roman" w:hAnsi="Times New Roman"/>
          <w:sz w:val="22"/>
          <w:szCs w:val="22"/>
          <w:lang w:val="en-US"/>
        </w:rPr>
        <w:t xml:space="preserve">xternal Report may be made verbally, </w:t>
      </w:r>
      <w:r w:rsidR="00E91A76" w:rsidRPr="00AB0F9D">
        <w:rPr>
          <w:rFonts w:ascii="Times New Roman" w:hAnsi="Times New Roman"/>
          <w:sz w:val="22"/>
          <w:szCs w:val="22"/>
          <w:lang w:val="en-US"/>
        </w:rPr>
        <w:t>on</w:t>
      </w:r>
      <w:r w:rsidR="00F91396" w:rsidRPr="00AB0F9D">
        <w:rPr>
          <w:rFonts w:ascii="Times New Roman" w:hAnsi="Times New Roman"/>
          <w:sz w:val="22"/>
          <w:szCs w:val="22"/>
          <w:lang w:val="en-US"/>
        </w:rPr>
        <w:t xml:space="preserve"> paper</w:t>
      </w:r>
      <w:r w:rsidR="00E91A76" w:rsidRPr="00AB0F9D">
        <w:rPr>
          <w:rFonts w:ascii="Times New Roman" w:hAnsi="Times New Roman"/>
          <w:sz w:val="22"/>
          <w:szCs w:val="22"/>
          <w:lang w:val="en-US"/>
        </w:rPr>
        <w:t>,</w:t>
      </w:r>
      <w:r w:rsidR="00F91396" w:rsidRPr="00AB0F9D">
        <w:rPr>
          <w:rFonts w:ascii="Times New Roman" w:hAnsi="Times New Roman"/>
          <w:sz w:val="22"/>
          <w:szCs w:val="22"/>
          <w:lang w:val="en-US"/>
        </w:rPr>
        <w:t xml:space="preserve"> or </w:t>
      </w:r>
      <w:r w:rsidR="00E91A76" w:rsidRPr="00AB0F9D">
        <w:rPr>
          <w:rFonts w:ascii="Times New Roman" w:hAnsi="Times New Roman"/>
          <w:sz w:val="22"/>
          <w:szCs w:val="22"/>
          <w:lang w:val="en-US"/>
        </w:rPr>
        <w:t>in</w:t>
      </w:r>
      <w:r w:rsidR="00F91396" w:rsidRPr="00AB0F9D">
        <w:rPr>
          <w:rFonts w:ascii="Times New Roman" w:hAnsi="Times New Roman"/>
          <w:sz w:val="22"/>
          <w:szCs w:val="22"/>
          <w:lang w:val="en-US"/>
        </w:rPr>
        <w:t xml:space="preserve"> electronic form.</w:t>
      </w:r>
    </w:p>
    <w:p w14:paraId="2E257136" w14:textId="6D74E713" w:rsidR="0026467E" w:rsidRPr="00AB0F9D" w:rsidRDefault="0026467E" w:rsidP="00ED22A2">
      <w:pPr>
        <w:jc w:val="both"/>
        <w:rPr>
          <w:rFonts w:ascii="Times New Roman" w:hAnsi="Times New Roman"/>
          <w:sz w:val="22"/>
          <w:szCs w:val="22"/>
          <w:lang w:val="en-US"/>
        </w:rPr>
      </w:pPr>
    </w:p>
    <w:p w14:paraId="38D1C887" w14:textId="7A582557" w:rsidR="0026467E" w:rsidRPr="00AB0F9D" w:rsidRDefault="0026467E" w:rsidP="00ED22A2">
      <w:pPr>
        <w:jc w:val="both"/>
        <w:rPr>
          <w:rFonts w:ascii="Times New Roman" w:hAnsi="Times New Roman"/>
          <w:sz w:val="22"/>
          <w:szCs w:val="22"/>
          <w:lang w:val="en-GB"/>
        </w:rPr>
      </w:pPr>
      <w:r w:rsidRPr="00AB0F9D">
        <w:rPr>
          <w:rFonts w:ascii="Times New Roman" w:hAnsi="Times New Roman"/>
          <w:sz w:val="22"/>
          <w:szCs w:val="22"/>
          <w:lang w:val="en-GB"/>
        </w:rPr>
        <w:t xml:space="preserve">With regard to </w:t>
      </w:r>
      <w:r w:rsidR="00E91A76" w:rsidRPr="00AB0F9D">
        <w:rPr>
          <w:rFonts w:ascii="Times New Roman" w:hAnsi="Times New Roman"/>
          <w:sz w:val="22"/>
          <w:szCs w:val="22"/>
          <w:lang w:val="en-GB"/>
        </w:rPr>
        <w:t>a</w:t>
      </w:r>
      <w:r w:rsidRPr="00AB0F9D">
        <w:rPr>
          <w:rFonts w:ascii="Times New Roman" w:hAnsi="Times New Roman"/>
          <w:sz w:val="22"/>
          <w:szCs w:val="22"/>
          <w:lang w:val="en-GB"/>
        </w:rPr>
        <w:t xml:space="preserve"> breach of </w:t>
      </w:r>
      <w:r w:rsidR="00E91A76" w:rsidRPr="00AB0F9D">
        <w:rPr>
          <w:rFonts w:ascii="Times New Roman" w:hAnsi="Times New Roman"/>
          <w:sz w:val="22"/>
          <w:szCs w:val="22"/>
          <w:lang w:val="en-GB"/>
        </w:rPr>
        <w:t xml:space="preserve">the Company’s </w:t>
      </w:r>
      <w:r w:rsidRPr="00AB0F9D">
        <w:rPr>
          <w:rFonts w:ascii="Times New Roman" w:hAnsi="Times New Roman"/>
          <w:sz w:val="22"/>
          <w:szCs w:val="22"/>
          <w:lang w:val="en-GB"/>
        </w:rPr>
        <w:t xml:space="preserve">internal regulations or ethical standards, </w:t>
      </w:r>
      <w:r w:rsidR="00E91A76" w:rsidRPr="00AB0F9D">
        <w:rPr>
          <w:rFonts w:ascii="Times New Roman" w:hAnsi="Times New Roman"/>
          <w:sz w:val="22"/>
          <w:szCs w:val="22"/>
          <w:lang w:val="en-GB"/>
        </w:rPr>
        <w:t xml:space="preserve">the </w:t>
      </w:r>
      <w:r w:rsidRPr="00AB0F9D">
        <w:rPr>
          <w:rFonts w:ascii="Times New Roman" w:hAnsi="Times New Roman"/>
          <w:sz w:val="22"/>
          <w:szCs w:val="22"/>
          <w:lang w:val="en-GB"/>
        </w:rPr>
        <w:t xml:space="preserve">Report should be made internally; in this case, external reports are not applicable. </w:t>
      </w:r>
      <w:r w:rsidRPr="00AB0F9D" w:rsidDel="00784952">
        <w:rPr>
          <w:rFonts w:ascii="Times New Roman" w:hAnsi="Times New Roman"/>
          <w:sz w:val="22"/>
          <w:szCs w:val="22"/>
          <w:lang w:val="en-GB"/>
        </w:rPr>
        <w:t xml:space="preserve"> </w:t>
      </w:r>
    </w:p>
    <w:p w14:paraId="283921FF" w14:textId="77777777" w:rsidR="0015105A" w:rsidRPr="00AB0F9D" w:rsidRDefault="0015105A" w:rsidP="00F65720">
      <w:pPr>
        <w:jc w:val="both"/>
        <w:rPr>
          <w:rFonts w:ascii="Times New Roman" w:hAnsi="Times New Roman"/>
          <w:sz w:val="22"/>
          <w:szCs w:val="22"/>
          <w:lang w:val="en-GB"/>
        </w:rPr>
      </w:pPr>
    </w:p>
    <w:p w14:paraId="0FDB5826" w14:textId="1E1FB3C8" w:rsidR="007826AF" w:rsidRPr="00AB0F9D" w:rsidRDefault="0015105A" w:rsidP="00F65720">
      <w:pPr>
        <w:jc w:val="both"/>
        <w:rPr>
          <w:rFonts w:ascii="Times New Roman" w:hAnsi="Times New Roman"/>
          <w:i/>
          <w:iCs/>
          <w:sz w:val="22"/>
          <w:szCs w:val="22"/>
          <w:lang w:val="en-GB"/>
        </w:rPr>
      </w:pPr>
      <w:r w:rsidRPr="00AB0F9D">
        <w:rPr>
          <w:rFonts w:ascii="Times New Roman" w:hAnsi="Times New Roman"/>
          <w:i/>
          <w:iCs/>
          <w:sz w:val="22"/>
          <w:szCs w:val="22"/>
          <w:lang w:val="en-GB"/>
        </w:rPr>
        <w:t>Can I make a Report anonymously?</w:t>
      </w:r>
    </w:p>
    <w:p w14:paraId="76BF36B9" w14:textId="77777777" w:rsidR="0015105A" w:rsidRPr="00AB0F9D" w:rsidRDefault="0015105A" w:rsidP="00F65720">
      <w:pPr>
        <w:jc w:val="both"/>
        <w:rPr>
          <w:rFonts w:ascii="Times New Roman" w:hAnsi="Times New Roman"/>
          <w:sz w:val="22"/>
          <w:szCs w:val="22"/>
          <w:lang w:val="en-GB"/>
        </w:rPr>
      </w:pPr>
    </w:p>
    <w:p w14:paraId="33443680" w14:textId="5FCC9B61" w:rsidR="007826AF" w:rsidRPr="00AB0F9D" w:rsidRDefault="00ED22A2" w:rsidP="00F65720">
      <w:pPr>
        <w:jc w:val="both"/>
        <w:rPr>
          <w:rFonts w:ascii="Times New Roman" w:hAnsi="Times New Roman"/>
          <w:sz w:val="22"/>
          <w:szCs w:val="22"/>
          <w:lang w:val="en-GB"/>
        </w:rPr>
      </w:pPr>
      <w:r w:rsidRPr="00AB0F9D">
        <w:rPr>
          <w:rFonts w:ascii="Times New Roman" w:hAnsi="Times New Roman"/>
          <w:sz w:val="22"/>
          <w:szCs w:val="22"/>
          <w:lang w:val="en-GB"/>
        </w:rPr>
        <w:t>You</w:t>
      </w:r>
      <w:r w:rsidR="00444426" w:rsidRPr="00AB0F9D">
        <w:rPr>
          <w:rFonts w:ascii="Times New Roman" w:hAnsi="Times New Roman"/>
          <w:sz w:val="22"/>
          <w:szCs w:val="22"/>
          <w:lang w:val="en-GB"/>
        </w:rPr>
        <w:t xml:space="preserve"> </w:t>
      </w:r>
      <w:r w:rsidR="007826AF" w:rsidRPr="00AB0F9D">
        <w:rPr>
          <w:rFonts w:ascii="Times New Roman" w:hAnsi="Times New Roman"/>
          <w:sz w:val="22"/>
          <w:szCs w:val="22"/>
          <w:lang w:val="en-GB"/>
        </w:rPr>
        <w:t xml:space="preserve">can choose to make </w:t>
      </w:r>
      <w:r w:rsidRPr="00AB0F9D">
        <w:rPr>
          <w:rFonts w:ascii="Times New Roman" w:hAnsi="Times New Roman"/>
          <w:sz w:val="22"/>
          <w:szCs w:val="22"/>
          <w:lang w:val="en-GB"/>
        </w:rPr>
        <w:t xml:space="preserve">the Report </w:t>
      </w:r>
      <w:r w:rsidR="007826AF" w:rsidRPr="00AB0F9D">
        <w:rPr>
          <w:rFonts w:ascii="Times New Roman" w:hAnsi="Times New Roman"/>
          <w:sz w:val="22"/>
          <w:szCs w:val="22"/>
          <w:lang w:val="en-GB"/>
        </w:rPr>
        <w:t>anonymously and if so you will still be protected under th</w:t>
      </w:r>
      <w:r w:rsidRPr="00AB0F9D">
        <w:rPr>
          <w:rFonts w:ascii="Times New Roman" w:hAnsi="Times New Roman"/>
          <w:sz w:val="22"/>
          <w:szCs w:val="22"/>
          <w:lang w:val="en-GB"/>
        </w:rPr>
        <w:t>is Policy</w:t>
      </w:r>
      <w:r w:rsidR="007826AF" w:rsidRPr="00AB0F9D">
        <w:rPr>
          <w:rFonts w:ascii="Times New Roman" w:hAnsi="Times New Roman"/>
          <w:sz w:val="22"/>
          <w:szCs w:val="22"/>
          <w:lang w:val="en-GB"/>
        </w:rPr>
        <w:t xml:space="preserve">. In case </w:t>
      </w:r>
      <w:r w:rsidR="00444426" w:rsidRPr="00AB0F9D">
        <w:rPr>
          <w:rFonts w:ascii="Times New Roman" w:hAnsi="Times New Roman"/>
          <w:sz w:val="22"/>
          <w:szCs w:val="22"/>
          <w:lang w:val="en-GB"/>
        </w:rPr>
        <w:t xml:space="preserve">the </w:t>
      </w:r>
      <w:r w:rsidR="008D4D74" w:rsidRPr="00AB0F9D">
        <w:rPr>
          <w:rFonts w:ascii="Times New Roman" w:hAnsi="Times New Roman"/>
          <w:sz w:val="22"/>
          <w:szCs w:val="22"/>
          <w:lang w:val="en-GB"/>
        </w:rPr>
        <w:t>Partner</w:t>
      </w:r>
      <w:r w:rsidR="007826AF" w:rsidRPr="00AB0F9D">
        <w:rPr>
          <w:rFonts w:ascii="Times New Roman" w:hAnsi="Times New Roman"/>
          <w:sz w:val="22"/>
          <w:szCs w:val="22"/>
          <w:lang w:val="en-GB"/>
        </w:rPr>
        <w:t xml:space="preserve"> wishes to report anonymously, </w:t>
      </w:r>
      <w:r w:rsidR="00444426" w:rsidRPr="00AB0F9D">
        <w:rPr>
          <w:rFonts w:ascii="Times New Roman" w:hAnsi="Times New Roman"/>
          <w:sz w:val="22"/>
          <w:szCs w:val="22"/>
          <w:lang w:val="en-GB"/>
        </w:rPr>
        <w:t>you</w:t>
      </w:r>
      <w:r w:rsidR="007826AF" w:rsidRPr="00AB0F9D">
        <w:rPr>
          <w:rFonts w:ascii="Times New Roman" w:hAnsi="Times New Roman"/>
          <w:sz w:val="22"/>
          <w:szCs w:val="22"/>
          <w:lang w:val="en-GB"/>
        </w:rPr>
        <w:t xml:space="preserve"> can contact </w:t>
      </w:r>
      <w:r w:rsidR="00C64615">
        <w:rPr>
          <w:rFonts w:ascii="Times New Roman" w:hAnsi="Times New Roman"/>
          <w:sz w:val="22"/>
          <w:szCs w:val="22"/>
          <w:lang w:val="en-GB"/>
        </w:rPr>
        <w:t xml:space="preserve">the Legal Department, </w:t>
      </w:r>
      <w:r w:rsidR="00C64615">
        <w:rPr>
          <w:rFonts w:ascii="Times New Roman" w:hAnsi="Times New Roman"/>
          <w:sz w:val="22"/>
          <w:szCs w:val="22"/>
          <w:lang w:val="en-GB"/>
        </w:rPr>
        <w:t xml:space="preserve">via </w:t>
      </w:r>
      <w:r w:rsidR="00C64615" w:rsidRPr="00C64615">
        <w:rPr>
          <w:rFonts w:ascii="Times New Roman" w:hAnsi="Times New Roman"/>
          <w:sz w:val="22"/>
          <w:szCs w:val="22"/>
          <w:lang w:val="en-GB"/>
        </w:rPr>
        <w:t>legal@blue-assets.com</w:t>
      </w:r>
      <w:r w:rsidR="00C64615" w:rsidRPr="00AB0F9D">
        <w:rPr>
          <w:rFonts w:ascii="Times New Roman" w:hAnsi="Times New Roman"/>
          <w:sz w:val="22"/>
          <w:szCs w:val="22"/>
          <w:lang w:val="en-GB"/>
        </w:rPr>
        <w:t>, phone: +352 262 129 1012</w:t>
      </w:r>
      <w:r w:rsidR="007826AF" w:rsidRPr="00AB0F9D">
        <w:rPr>
          <w:rFonts w:ascii="Times New Roman" w:hAnsi="Times New Roman"/>
          <w:sz w:val="22"/>
          <w:szCs w:val="22"/>
          <w:lang w:val="en-GB"/>
        </w:rPr>
        <w:t xml:space="preserve">. </w:t>
      </w:r>
      <w:r w:rsidR="009113C9" w:rsidRPr="00AB0F9D">
        <w:rPr>
          <w:rFonts w:ascii="Times New Roman" w:hAnsi="Times New Roman"/>
          <w:sz w:val="22"/>
          <w:szCs w:val="22"/>
          <w:lang w:val="en-GB"/>
        </w:rPr>
        <w:t>A</w:t>
      </w:r>
      <w:r w:rsidR="007826AF" w:rsidRPr="00AB0F9D">
        <w:rPr>
          <w:rFonts w:ascii="Times New Roman" w:hAnsi="Times New Roman"/>
          <w:sz w:val="22"/>
          <w:szCs w:val="22"/>
          <w:lang w:val="en-GB"/>
        </w:rPr>
        <w:t xml:space="preserve">ny </w:t>
      </w:r>
      <w:r w:rsidR="00DB0026" w:rsidRPr="00AB0F9D">
        <w:rPr>
          <w:rFonts w:ascii="Times New Roman" w:hAnsi="Times New Roman"/>
          <w:sz w:val="22"/>
          <w:szCs w:val="22"/>
          <w:lang w:val="en-GB"/>
        </w:rPr>
        <w:t>R</w:t>
      </w:r>
      <w:r w:rsidR="007826AF" w:rsidRPr="00AB0F9D">
        <w:rPr>
          <w:rFonts w:ascii="Times New Roman" w:hAnsi="Times New Roman"/>
          <w:sz w:val="22"/>
          <w:szCs w:val="22"/>
          <w:lang w:val="en-GB"/>
        </w:rPr>
        <w:t xml:space="preserve">eport received will be processed confidentially and anonymously. </w:t>
      </w:r>
    </w:p>
    <w:p w14:paraId="5653D950" w14:textId="77777777" w:rsidR="008B1948" w:rsidRPr="00AB0F9D" w:rsidRDefault="008B1948" w:rsidP="00F65720">
      <w:pPr>
        <w:jc w:val="both"/>
        <w:rPr>
          <w:rFonts w:ascii="Times New Roman" w:hAnsi="Times New Roman"/>
          <w:sz w:val="22"/>
          <w:szCs w:val="22"/>
          <w:lang w:val="en-GB"/>
        </w:rPr>
      </w:pPr>
    </w:p>
    <w:p w14:paraId="5AEBA2D1" w14:textId="2A464628" w:rsidR="007826AF" w:rsidRPr="00AB0F9D" w:rsidRDefault="007826AF" w:rsidP="00F65720">
      <w:pPr>
        <w:jc w:val="both"/>
        <w:rPr>
          <w:rFonts w:ascii="Times New Roman" w:hAnsi="Times New Roman"/>
          <w:sz w:val="22"/>
          <w:szCs w:val="22"/>
          <w:lang w:val="en-GB"/>
        </w:rPr>
      </w:pPr>
      <w:r w:rsidRPr="00AB0F9D">
        <w:rPr>
          <w:rFonts w:ascii="Times New Roman" w:hAnsi="Times New Roman"/>
          <w:sz w:val="22"/>
          <w:szCs w:val="22"/>
          <w:lang w:val="en-GB"/>
        </w:rPr>
        <w:t xml:space="preserve">In the case of an e-mail, the word ‘Whistleblowing’ should be included in the subject line to ensure priority and confidentiality. </w:t>
      </w:r>
      <w:r w:rsidR="00DF00B7" w:rsidRPr="00AB0F9D">
        <w:rPr>
          <w:rFonts w:ascii="Times New Roman" w:hAnsi="Times New Roman"/>
          <w:sz w:val="22"/>
          <w:szCs w:val="22"/>
          <w:lang w:val="en-GB"/>
        </w:rPr>
        <w:t xml:space="preserve">In </w:t>
      </w:r>
      <w:r w:rsidR="00B14D7F" w:rsidRPr="00AB0F9D">
        <w:rPr>
          <w:rFonts w:ascii="Times New Roman" w:hAnsi="Times New Roman"/>
          <w:sz w:val="22"/>
          <w:szCs w:val="22"/>
          <w:lang w:val="en-GB"/>
        </w:rPr>
        <w:t xml:space="preserve">the </w:t>
      </w:r>
      <w:r w:rsidR="00DF00B7" w:rsidRPr="00AB0F9D">
        <w:rPr>
          <w:rFonts w:ascii="Times New Roman" w:hAnsi="Times New Roman"/>
          <w:sz w:val="22"/>
          <w:szCs w:val="22"/>
          <w:lang w:val="en-GB"/>
        </w:rPr>
        <w:t xml:space="preserve">case of a phone call, </w:t>
      </w:r>
      <w:r w:rsidR="00B14D7F" w:rsidRPr="00AB0F9D">
        <w:rPr>
          <w:rFonts w:ascii="Times New Roman" w:hAnsi="Times New Roman"/>
          <w:sz w:val="22"/>
          <w:szCs w:val="22"/>
          <w:lang w:val="en-GB"/>
        </w:rPr>
        <w:t xml:space="preserve">the </w:t>
      </w:r>
      <w:r w:rsidR="00DF00B7" w:rsidRPr="00AB0F9D">
        <w:rPr>
          <w:rFonts w:ascii="Times New Roman" w:hAnsi="Times New Roman"/>
          <w:sz w:val="22"/>
          <w:szCs w:val="22"/>
          <w:lang w:val="en-GB"/>
        </w:rPr>
        <w:t>caller should indicate upfront that the conversation is to be conducted under t</w:t>
      </w:r>
      <w:r w:rsidR="004B40BD" w:rsidRPr="00AB0F9D">
        <w:rPr>
          <w:rFonts w:ascii="Times New Roman" w:hAnsi="Times New Roman"/>
          <w:sz w:val="22"/>
          <w:szCs w:val="22"/>
          <w:lang w:val="en-GB"/>
        </w:rPr>
        <w:t>his Policy.</w:t>
      </w:r>
    </w:p>
    <w:p w14:paraId="4B63E734" w14:textId="77777777" w:rsidR="00E75744" w:rsidRPr="00AB0F9D" w:rsidRDefault="00E75744" w:rsidP="00E75744">
      <w:pPr>
        <w:jc w:val="both"/>
        <w:rPr>
          <w:rFonts w:ascii="Times New Roman" w:hAnsi="Times New Roman"/>
          <w:sz w:val="22"/>
          <w:szCs w:val="22"/>
          <w:shd w:val="clear" w:color="auto" w:fill="FFFFFF"/>
          <w:lang w:val="en-GB"/>
        </w:rPr>
      </w:pPr>
    </w:p>
    <w:p w14:paraId="21E5FDBE" w14:textId="05919DE6" w:rsidR="009C29F5" w:rsidRPr="00AB0F9D" w:rsidRDefault="009C29F5" w:rsidP="00F65720">
      <w:pPr>
        <w:jc w:val="both"/>
        <w:rPr>
          <w:rFonts w:ascii="Times New Roman" w:hAnsi="Times New Roman"/>
          <w:i/>
          <w:iCs/>
          <w:sz w:val="22"/>
          <w:szCs w:val="22"/>
          <w:lang w:val="en-GB"/>
        </w:rPr>
      </w:pPr>
      <w:r w:rsidRPr="00AB0F9D">
        <w:rPr>
          <w:rFonts w:ascii="Times New Roman" w:hAnsi="Times New Roman"/>
          <w:i/>
          <w:iCs/>
          <w:sz w:val="22"/>
          <w:szCs w:val="22"/>
          <w:lang w:val="en-GB"/>
        </w:rPr>
        <w:t xml:space="preserve">Can I make the </w:t>
      </w:r>
      <w:r w:rsidR="00444426" w:rsidRPr="00AB0F9D">
        <w:rPr>
          <w:rFonts w:ascii="Times New Roman" w:hAnsi="Times New Roman"/>
          <w:i/>
          <w:iCs/>
          <w:sz w:val="22"/>
          <w:szCs w:val="22"/>
          <w:lang w:val="en-GB"/>
        </w:rPr>
        <w:t>Report</w:t>
      </w:r>
      <w:r w:rsidR="00467675" w:rsidRPr="00AB0F9D">
        <w:rPr>
          <w:rFonts w:ascii="Times New Roman" w:hAnsi="Times New Roman"/>
          <w:i/>
          <w:iCs/>
          <w:sz w:val="22"/>
          <w:szCs w:val="22"/>
          <w:lang w:val="en-GB"/>
        </w:rPr>
        <w:t xml:space="preserve"> public?</w:t>
      </w:r>
    </w:p>
    <w:p w14:paraId="64475842" w14:textId="2011C46E" w:rsidR="009C29F5" w:rsidRPr="00AB0F9D" w:rsidRDefault="009C29F5" w:rsidP="00F65720">
      <w:pPr>
        <w:jc w:val="both"/>
        <w:rPr>
          <w:rFonts w:ascii="Times New Roman" w:hAnsi="Times New Roman"/>
          <w:sz w:val="22"/>
          <w:szCs w:val="22"/>
          <w:lang w:val="en-GB"/>
        </w:rPr>
      </w:pPr>
    </w:p>
    <w:p w14:paraId="3299C85A" w14:textId="0CEABB0E" w:rsidR="000B7D95" w:rsidRPr="00AB0F9D" w:rsidRDefault="000B7D95" w:rsidP="000B7D95">
      <w:pPr>
        <w:jc w:val="both"/>
        <w:rPr>
          <w:rFonts w:ascii="Times New Roman" w:hAnsi="Times New Roman"/>
          <w:sz w:val="22"/>
          <w:szCs w:val="22"/>
          <w:shd w:val="clear" w:color="auto" w:fill="FFFFFF"/>
          <w:lang w:val="en-GB"/>
        </w:rPr>
      </w:pPr>
      <w:r w:rsidRPr="00AB0F9D">
        <w:rPr>
          <w:rFonts w:ascii="Times New Roman" w:hAnsi="Times New Roman"/>
          <w:sz w:val="22"/>
          <w:szCs w:val="22"/>
          <w:shd w:val="clear" w:color="auto" w:fill="FFFFFF"/>
          <w:lang w:val="en-GB"/>
        </w:rPr>
        <w:t xml:space="preserve">If appropriate steps are not taken within three months </w:t>
      </w:r>
      <w:r w:rsidR="001B036D" w:rsidRPr="00AB0F9D">
        <w:rPr>
          <w:rFonts w:ascii="Times New Roman" w:hAnsi="Times New Roman"/>
          <w:sz w:val="22"/>
          <w:szCs w:val="22"/>
          <w:shd w:val="clear" w:color="auto" w:fill="FFFFFF"/>
          <w:lang w:val="en-GB"/>
        </w:rPr>
        <w:t xml:space="preserve">from submitting </w:t>
      </w:r>
      <w:r w:rsidRPr="00AB0F9D">
        <w:rPr>
          <w:rFonts w:ascii="Times New Roman" w:hAnsi="Times New Roman"/>
          <w:sz w:val="22"/>
          <w:szCs w:val="22"/>
          <w:shd w:val="clear" w:color="auto" w:fill="FFFFFF"/>
          <w:lang w:val="en-GB"/>
        </w:rPr>
        <w:t xml:space="preserve">an internal and external </w:t>
      </w:r>
      <w:r w:rsidR="00DD2100" w:rsidRPr="00AB0F9D">
        <w:rPr>
          <w:rFonts w:ascii="Times New Roman" w:hAnsi="Times New Roman"/>
          <w:sz w:val="22"/>
          <w:szCs w:val="22"/>
          <w:shd w:val="clear" w:color="auto" w:fill="FFFFFF"/>
          <w:lang w:val="en-GB"/>
        </w:rPr>
        <w:t>R</w:t>
      </w:r>
      <w:r w:rsidRPr="00AB0F9D">
        <w:rPr>
          <w:rFonts w:ascii="Times New Roman" w:hAnsi="Times New Roman"/>
          <w:sz w:val="22"/>
          <w:szCs w:val="22"/>
          <w:shd w:val="clear" w:color="auto" w:fill="FFFFFF"/>
          <w:lang w:val="en-GB"/>
        </w:rPr>
        <w:t xml:space="preserve">eport, </w:t>
      </w:r>
      <w:r w:rsidR="00B56433" w:rsidRPr="00AB0F9D">
        <w:rPr>
          <w:rFonts w:ascii="Times New Roman" w:hAnsi="Times New Roman"/>
          <w:sz w:val="22"/>
          <w:szCs w:val="22"/>
          <w:shd w:val="clear" w:color="auto" w:fill="FFFFFF"/>
          <w:lang w:val="en-GB"/>
        </w:rPr>
        <w:t>you have the</w:t>
      </w:r>
      <w:r w:rsidRPr="00AB0F9D">
        <w:rPr>
          <w:rFonts w:ascii="Times New Roman" w:hAnsi="Times New Roman"/>
          <w:sz w:val="22"/>
          <w:szCs w:val="22"/>
          <w:shd w:val="clear" w:color="auto" w:fill="FFFFFF"/>
          <w:lang w:val="en-GB"/>
        </w:rPr>
        <w:t xml:space="preserve"> option </w:t>
      </w:r>
      <w:r w:rsidR="00DD2100" w:rsidRPr="00AB0F9D">
        <w:rPr>
          <w:rFonts w:ascii="Times New Roman" w:hAnsi="Times New Roman"/>
          <w:sz w:val="22"/>
          <w:szCs w:val="22"/>
          <w:shd w:val="clear" w:color="auto" w:fill="FFFFFF"/>
          <w:lang w:val="en-GB"/>
        </w:rPr>
        <w:t>of</w:t>
      </w:r>
      <w:r w:rsidRPr="00AB0F9D">
        <w:rPr>
          <w:rFonts w:ascii="Times New Roman" w:hAnsi="Times New Roman"/>
          <w:sz w:val="22"/>
          <w:szCs w:val="22"/>
          <w:shd w:val="clear" w:color="auto" w:fill="FFFFFF"/>
          <w:lang w:val="en-GB"/>
        </w:rPr>
        <w:t xml:space="preserve"> making a public disclosure</w:t>
      </w:r>
      <w:r w:rsidR="008D4D74" w:rsidRPr="00AB0F9D">
        <w:rPr>
          <w:rFonts w:ascii="Times New Roman" w:hAnsi="Times New Roman"/>
          <w:sz w:val="22"/>
          <w:szCs w:val="22"/>
          <w:shd w:val="clear" w:color="auto" w:fill="FFFFFF"/>
          <w:lang w:val="en-GB"/>
        </w:rPr>
        <w:t xml:space="preserve"> to the appropriate authority</w:t>
      </w:r>
      <w:r w:rsidRPr="00AB0F9D">
        <w:rPr>
          <w:rFonts w:ascii="Times New Roman" w:hAnsi="Times New Roman"/>
          <w:sz w:val="22"/>
          <w:szCs w:val="22"/>
          <w:shd w:val="clear" w:color="auto" w:fill="FFFFFF"/>
          <w:lang w:val="en-GB"/>
        </w:rPr>
        <w:t>. </w:t>
      </w:r>
      <w:r w:rsidR="001D42FF" w:rsidRPr="00AB0F9D">
        <w:rPr>
          <w:rFonts w:ascii="Times New Roman" w:hAnsi="Times New Roman"/>
          <w:sz w:val="22"/>
          <w:szCs w:val="22"/>
          <w:shd w:val="clear" w:color="auto" w:fill="FFFFFF"/>
          <w:lang w:val="en-GB"/>
        </w:rPr>
        <w:t>If there is a threat or harm to the public interest, or if external reporting is not realistically possible, then such public disclosure can even be made immediately.</w:t>
      </w:r>
    </w:p>
    <w:p w14:paraId="050250A1" w14:textId="77777777" w:rsidR="00035C8A" w:rsidRPr="00AB0F9D" w:rsidRDefault="00035C8A" w:rsidP="00F65720">
      <w:pPr>
        <w:jc w:val="both"/>
        <w:rPr>
          <w:rFonts w:ascii="Times New Roman" w:hAnsi="Times New Roman"/>
          <w:sz w:val="22"/>
          <w:szCs w:val="22"/>
          <w:lang w:val="en-GB"/>
        </w:rPr>
      </w:pPr>
    </w:p>
    <w:p w14:paraId="572C8818" w14:textId="498B4163" w:rsidR="00A67C88" w:rsidRPr="00AB0F9D" w:rsidRDefault="00A67C88" w:rsidP="00F65720">
      <w:pPr>
        <w:jc w:val="both"/>
        <w:rPr>
          <w:rFonts w:ascii="Times New Roman" w:hAnsi="Times New Roman"/>
          <w:i/>
          <w:iCs/>
          <w:sz w:val="22"/>
          <w:szCs w:val="22"/>
          <w:lang w:val="en-GB"/>
        </w:rPr>
      </w:pPr>
      <w:r w:rsidRPr="00AB0F9D">
        <w:rPr>
          <w:rFonts w:ascii="Times New Roman" w:hAnsi="Times New Roman"/>
          <w:i/>
          <w:iCs/>
          <w:sz w:val="22"/>
          <w:szCs w:val="22"/>
          <w:lang w:val="en-GB"/>
        </w:rPr>
        <w:t xml:space="preserve">What should I include in the </w:t>
      </w:r>
      <w:r w:rsidR="00444426" w:rsidRPr="00AB0F9D">
        <w:rPr>
          <w:rFonts w:ascii="Times New Roman" w:hAnsi="Times New Roman"/>
          <w:i/>
          <w:iCs/>
          <w:sz w:val="22"/>
          <w:szCs w:val="22"/>
          <w:lang w:val="en-GB"/>
        </w:rPr>
        <w:t>R</w:t>
      </w:r>
      <w:r w:rsidRPr="00AB0F9D">
        <w:rPr>
          <w:rFonts w:ascii="Times New Roman" w:hAnsi="Times New Roman"/>
          <w:i/>
          <w:iCs/>
          <w:sz w:val="22"/>
          <w:szCs w:val="22"/>
          <w:lang w:val="en-GB"/>
        </w:rPr>
        <w:t>eport?</w:t>
      </w:r>
    </w:p>
    <w:p w14:paraId="53DE1070" w14:textId="09297381" w:rsidR="00A67C88" w:rsidRPr="00AB0F9D" w:rsidRDefault="00A67C88" w:rsidP="00F65720">
      <w:pPr>
        <w:jc w:val="both"/>
        <w:rPr>
          <w:rFonts w:ascii="Times New Roman" w:hAnsi="Times New Roman"/>
          <w:i/>
          <w:iCs/>
          <w:sz w:val="22"/>
          <w:szCs w:val="22"/>
          <w:lang w:val="en-GB"/>
        </w:rPr>
      </w:pPr>
    </w:p>
    <w:p w14:paraId="1640D509" w14:textId="08208472" w:rsidR="00A67C88" w:rsidRPr="00AB0F9D" w:rsidRDefault="00A67C88" w:rsidP="00F65720">
      <w:pPr>
        <w:jc w:val="both"/>
        <w:rPr>
          <w:rFonts w:ascii="Times New Roman" w:hAnsi="Times New Roman"/>
          <w:sz w:val="22"/>
          <w:szCs w:val="22"/>
          <w:lang w:val="en-GB"/>
        </w:rPr>
      </w:pPr>
      <w:r w:rsidRPr="00AB0F9D">
        <w:rPr>
          <w:rFonts w:ascii="Times New Roman" w:hAnsi="Times New Roman"/>
          <w:sz w:val="22"/>
          <w:szCs w:val="22"/>
          <w:lang w:val="en-GB"/>
        </w:rPr>
        <w:t xml:space="preserve">Please provide as much detailed information as possible so that your </w:t>
      </w:r>
      <w:r w:rsidR="00444426" w:rsidRPr="00AB0F9D">
        <w:rPr>
          <w:rFonts w:ascii="Times New Roman" w:hAnsi="Times New Roman"/>
          <w:sz w:val="22"/>
          <w:szCs w:val="22"/>
          <w:lang w:val="en-GB"/>
        </w:rPr>
        <w:t>Report</w:t>
      </w:r>
      <w:r w:rsidRPr="00AB0F9D">
        <w:rPr>
          <w:rFonts w:ascii="Times New Roman" w:hAnsi="Times New Roman"/>
          <w:sz w:val="22"/>
          <w:szCs w:val="22"/>
          <w:lang w:val="en-GB"/>
        </w:rPr>
        <w:t xml:space="preserve"> can be investigated. </w:t>
      </w:r>
      <w:r w:rsidR="00DD2100" w:rsidRPr="00AB0F9D">
        <w:rPr>
          <w:rFonts w:ascii="Times New Roman" w:hAnsi="Times New Roman"/>
          <w:sz w:val="22"/>
          <w:szCs w:val="22"/>
          <w:lang w:val="en-GB"/>
        </w:rPr>
        <w:t>U</w:t>
      </w:r>
      <w:r w:rsidRPr="00AB0F9D">
        <w:rPr>
          <w:rFonts w:ascii="Times New Roman" w:hAnsi="Times New Roman"/>
          <w:sz w:val="22"/>
          <w:szCs w:val="22"/>
          <w:lang w:val="en-GB"/>
        </w:rPr>
        <w:t>seful details include:</w:t>
      </w:r>
    </w:p>
    <w:p w14:paraId="08855DD3" w14:textId="77777777" w:rsidR="00444426" w:rsidRPr="00AB0F9D" w:rsidRDefault="00444426" w:rsidP="00F65720">
      <w:pPr>
        <w:jc w:val="both"/>
        <w:rPr>
          <w:rFonts w:ascii="Times New Roman" w:hAnsi="Times New Roman"/>
          <w:sz w:val="22"/>
          <w:szCs w:val="22"/>
          <w:lang w:val="en-GB"/>
        </w:rPr>
      </w:pPr>
    </w:p>
    <w:p w14:paraId="387FA543" w14:textId="19614AFE" w:rsidR="00A67C88" w:rsidRPr="00AB0F9D" w:rsidRDefault="00444426" w:rsidP="00BC03F9">
      <w:pPr>
        <w:pStyle w:val="ListParagraph"/>
        <w:numPr>
          <w:ilvl w:val="0"/>
          <w:numId w:val="12"/>
        </w:numPr>
        <w:jc w:val="both"/>
        <w:rPr>
          <w:rFonts w:ascii="Times New Roman" w:hAnsi="Times New Roman"/>
          <w:sz w:val="22"/>
          <w:szCs w:val="22"/>
          <w:lang w:val="en-GB"/>
        </w:rPr>
      </w:pPr>
      <w:r w:rsidRPr="00AB0F9D">
        <w:rPr>
          <w:rFonts w:ascii="Times New Roman" w:hAnsi="Times New Roman"/>
          <w:sz w:val="22"/>
          <w:szCs w:val="22"/>
          <w:lang w:val="en-GB"/>
        </w:rPr>
        <w:t>d</w:t>
      </w:r>
      <w:r w:rsidR="00A67C88" w:rsidRPr="00AB0F9D">
        <w:rPr>
          <w:rFonts w:ascii="Times New Roman" w:hAnsi="Times New Roman"/>
          <w:sz w:val="22"/>
          <w:szCs w:val="22"/>
          <w:lang w:val="en-GB"/>
        </w:rPr>
        <w:t>ate, time and location;</w:t>
      </w:r>
    </w:p>
    <w:p w14:paraId="4486A812" w14:textId="77ED0D64" w:rsidR="00CA41B3" w:rsidRPr="00AB0F9D" w:rsidRDefault="002420BE" w:rsidP="00BC03F9">
      <w:pPr>
        <w:pStyle w:val="ListParagraph"/>
        <w:numPr>
          <w:ilvl w:val="0"/>
          <w:numId w:val="12"/>
        </w:numPr>
        <w:jc w:val="both"/>
        <w:rPr>
          <w:rFonts w:ascii="Times New Roman" w:hAnsi="Times New Roman"/>
          <w:sz w:val="22"/>
          <w:szCs w:val="22"/>
          <w:lang w:val="en-GB"/>
        </w:rPr>
      </w:pPr>
      <w:r w:rsidRPr="00AB0F9D">
        <w:rPr>
          <w:rFonts w:ascii="Times New Roman" w:hAnsi="Times New Roman"/>
          <w:sz w:val="22"/>
          <w:szCs w:val="22"/>
          <w:lang w:val="en-GB"/>
        </w:rPr>
        <w:t xml:space="preserve">name of the organisational unit to which the </w:t>
      </w:r>
      <w:r w:rsidR="0017131B" w:rsidRPr="00AB0F9D">
        <w:rPr>
          <w:rFonts w:ascii="Times New Roman" w:hAnsi="Times New Roman"/>
          <w:sz w:val="22"/>
          <w:szCs w:val="22"/>
          <w:lang w:val="en-GB"/>
        </w:rPr>
        <w:t>R</w:t>
      </w:r>
      <w:r w:rsidRPr="00AB0F9D">
        <w:rPr>
          <w:rFonts w:ascii="Times New Roman" w:hAnsi="Times New Roman"/>
          <w:sz w:val="22"/>
          <w:szCs w:val="22"/>
          <w:lang w:val="en-GB"/>
        </w:rPr>
        <w:t>eport refers;</w:t>
      </w:r>
    </w:p>
    <w:p w14:paraId="4154A66D" w14:textId="462362EA" w:rsidR="00A67C88" w:rsidRPr="00AB0F9D" w:rsidRDefault="00444426" w:rsidP="00BC03F9">
      <w:pPr>
        <w:pStyle w:val="ListParagraph"/>
        <w:numPr>
          <w:ilvl w:val="0"/>
          <w:numId w:val="12"/>
        </w:numPr>
        <w:jc w:val="both"/>
        <w:rPr>
          <w:rFonts w:ascii="Times New Roman" w:hAnsi="Times New Roman"/>
          <w:sz w:val="22"/>
          <w:szCs w:val="22"/>
          <w:lang w:val="en-GB"/>
        </w:rPr>
      </w:pPr>
      <w:r w:rsidRPr="00AB0F9D">
        <w:rPr>
          <w:rFonts w:ascii="Times New Roman" w:hAnsi="Times New Roman"/>
          <w:sz w:val="22"/>
          <w:szCs w:val="22"/>
          <w:lang w:val="en-GB"/>
        </w:rPr>
        <w:t>n</w:t>
      </w:r>
      <w:r w:rsidR="00A67C88" w:rsidRPr="00AB0F9D">
        <w:rPr>
          <w:rFonts w:ascii="Times New Roman" w:hAnsi="Times New Roman"/>
          <w:sz w:val="22"/>
          <w:szCs w:val="22"/>
          <w:lang w:val="en-GB"/>
        </w:rPr>
        <w:t>ames of person(s) involved</w:t>
      </w:r>
      <w:r w:rsidR="00B56433" w:rsidRPr="00AB0F9D">
        <w:rPr>
          <w:rFonts w:ascii="Times New Roman" w:hAnsi="Times New Roman"/>
          <w:sz w:val="22"/>
          <w:szCs w:val="22"/>
          <w:lang w:val="en-GB"/>
        </w:rPr>
        <w:t xml:space="preserve"> </w:t>
      </w:r>
      <w:r w:rsidR="00A67C88" w:rsidRPr="00AB0F9D">
        <w:rPr>
          <w:rFonts w:ascii="Times New Roman" w:hAnsi="Times New Roman"/>
          <w:sz w:val="22"/>
          <w:szCs w:val="22"/>
          <w:lang w:val="en-GB"/>
        </w:rPr>
        <w:t xml:space="preserve">and their </w:t>
      </w:r>
      <w:r w:rsidR="00B56433" w:rsidRPr="00AB0F9D">
        <w:rPr>
          <w:rFonts w:ascii="Times New Roman" w:hAnsi="Times New Roman"/>
          <w:sz w:val="22"/>
          <w:szCs w:val="22"/>
          <w:lang w:val="en-GB"/>
        </w:rPr>
        <w:t>roles</w:t>
      </w:r>
      <w:r w:rsidR="00A67C88" w:rsidRPr="00AB0F9D">
        <w:rPr>
          <w:rFonts w:ascii="Times New Roman" w:hAnsi="Times New Roman"/>
          <w:sz w:val="22"/>
          <w:szCs w:val="22"/>
          <w:lang w:val="en-GB"/>
        </w:rPr>
        <w:t>;</w:t>
      </w:r>
    </w:p>
    <w:p w14:paraId="102F5BE8" w14:textId="4FE25AEB" w:rsidR="00A67C88" w:rsidRPr="00AB0F9D" w:rsidRDefault="00444426" w:rsidP="00BC03F9">
      <w:pPr>
        <w:pStyle w:val="ListParagraph"/>
        <w:numPr>
          <w:ilvl w:val="0"/>
          <w:numId w:val="12"/>
        </w:numPr>
        <w:jc w:val="both"/>
        <w:rPr>
          <w:rFonts w:ascii="Times New Roman" w:hAnsi="Times New Roman"/>
          <w:sz w:val="22"/>
          <w:szCs w:val="22"/>
          <w:lang w:val="en-GB"/>
        </w:rPr>
      </w:pPr>
      <w:r w:rsidRPr="00AB0F9D">
        <w:rPr>
          <w:rFonts w:ascii="Times New Roman" w:hAnsi="Times New Roman"/>
          <w:sz w:val="22"/>
          <w:szCs w:val="22"/>
          <w:lang w:val="en-GB"/>
        </w:rPr>
        <w:t>y</w:t>
      </w:r>
      <w:r w:rsidR="00A67C88" w:rsidRPr="00AB0F9D">
        <w:rPr>
          <w:rFonts w:ascii="Times New Roman" w:hAnsi="Times New Roman"/>
          <w:sz w:val="22"/>
          <w:szCs w:val="22"/>
          <w:lang w:val="en-GB"/>
        </w:rPr>
        <w:t>our relationship with the person(s) involved;</w:t>
      </w:r>
    </w:p>
    <w:p w14:paraId="49E063E1" w14:textId="194CFF84" w:rsidR="00A67C88" w:rsidRPr="00AB0F9D" w:rsidRDefault="00444426" w:rsidP="00BC03F9">
      <w:pPr>
        <w:pStyle w:val="ListParagraph"/>
        <w:numPr>
          <w:ilvl w:val="0"/>
          <w:numId w:val="12"/>
        </w:numPr>
        <w:jc w:val="both"/>
        <w:rPr>
          <w:rFonts w:ascii="Times New Roman" w:hAnsi="Times New Roman"/>
          <w:sz w:val="22"/>
          <w:szCs w:val="22"/>
          <w:lang w:val="en-GB"/>
        </w:rPr>
      </w:pPr>
      <w:r w:rsidRPr="00AB0F9D">
        <w:rPr>
          <w:rFonts w:ascii="Times New Roman" w:hAnsi="Times New Roman"/>
          <w:sz w:val="22"/>
          <w:szCs w:val="22"/>
          <w:lang w:val="en-GB"/>
        </w:rPr>
        <w:t>t</w:t>
      </w:r>
      <w:r w:rsidR="00A67C88" w:rsidRPr="00AB0F9D">
        <w:rPr>
          <w:rFonts w:ascii="Times New Roman" w:hAnsi="Times New Roman"/>
          <w:sz w:val="22"/>
          <w:szCs w:val="22"/>
          <w:lang w:val="en-GB"/>
        </w:rPr>
        <w:t>he general nature of your concern;</w:t>
      </w:r>
    </w:p>
    <w:p w14:paraId="49F93A2B" w14:textId="40DD1CDF" w:rsidR="00A67C88" w:rsidRPr="00AB0F9D" w:rsidRDefault="00444426" w:rsidP="00BC03F9">
      <w:pPr>
        <w:pStyle w:val="ListParagraph"/>
        <w:numPr>
          <w:ilvl w:val="0"/>
          <w:numId w:val="12"/>
        </w:numPr>
        <w:jc w:val="both"/>
        <w:rPr>
          <w:rFonts w:ascii="Times New Roman" w:hAnsi="Times New Roman"/>
          <w:sz w:val="22"/>
          <w:szCs w:val="22"/>
          <w:lang w:val="en-GB"/>
        </w:rPr>
      </w:pPr>
      <w:r w:rsidRPr="00AB0F9D">
        <w:rPr>
          <w:rFonts w:ascii="Times New Roman" w:hAnsi="Times New Roman"/>
          <w:sz w:val="22"/>
          <w:szCs w:val="22"/>
          <w:lang w:val="en-GB"/>
        </w:rPr>
        <w:t>h</w:t>
      </w:r>
      <w:r w:rsidR="00A67C88" w:rsidRPr="00AB0F9D">
        <w:rPr>
          <w:rFonts w:ascii="Times New Roman" w:hAnsi="Times New Roman"/>
          <w:sz w:val="22"/>
          <w:szCs w:val="22"/>
          <w:lang w:val="en-GB"/>
        </w:rPr>
        <w:t>ow you became aware of the issue;</w:t>
      </w:r>
    </w:p>
    <w:p w14:paraId="153564FC" w14:textId="68D3E76F" w:rsidR="00A67C88" w:rsidRPr="00AB0F9D" w:rsidRDefault="00444426" w:rsidP="00BC03F9">
      <w:pPr>
        <w:pStyle w:val="ListParagraph"/>
        <w:numPr>
          <w:ilvl w:val="0"/>
          <w:numId w:val="12"/>
        </w:numPr>
        <w:jc w:val="both"/>
        <w:rPr>
          <w:rFonts w:ascii="Times New Roman" w:hAnsi="Times New Roman"/>
          <w:sz w:val="22"/>
          <w:szCs w:val="22"/>
          <w:lang w:val="en-GB"/>
        </w:rPr>
      </w:pPr>
      <w:r w:rsidRPr="00AB0F9D">
        <w:rPr>
          <w:rFonts w:ascii="Times New Roman" w:hAnsi="Times New Roman"/>
          <w:sz w:val="22"/>
          <w:szCs w:val="22"/>
          <w:lang w:val="en-GB"/>
        </w:rPr>
        <w:t>p</w:t>
      </w:r>
      <w:r w:rsidR="00A67C88" w:rsidRPr="00AB0F9D">
        <w:rPr>
          <w:rFonts w:ascii="Times New Roman" w:hAnsi="Times New Roman"/>
          <w:sz w:val="22"/>
          <w:szCs w:val="22"/>
          <w:lang w:val="en-GB"/>
        </w:rPr>
        <w:t xml:space="preserve">ossible witnesses; </w:t>
      </w:r>
    </w:p>
    <w:p w14:paraId="1BE273CD" w14:textId="5985AA00" w:rsidR="0017131B" w:rsidRPr="00AB0F9D" w:rsidRDefault="00444426" w:rsidP="00BC03F9">
      <w:pPr>
        <w:pStyle w:val="ListParagraph"/>
        <w:numPr>
          <w:ilvl w:val="0"/>
          <w:numId w:val="12"/>
        </w:numPr>
        <w:jc w:val="both"/>
        <w:rPr>
          <w:rFonts w:ascii="Times New Roman" w:hAnsi="Times New Roman"/>
          <w:sz w:val="22"/>
          <w:szCs w:val="22"/>
          <w:lang w:val="en-GB"/>
        </w:rPr>
      </w:pPr>
      <w:r w:rsidRPr="00AB0F9D">
        <w:rPr>
          <w:rFonts w:ascii="Times New Roman" w:hAnsi="Times New Roman"/>
          <w:sz w:val="22"/>
          <w:szCs w:val="22"/>
          <w:lang w:val="en-GB"/>
        </w:rPr>
        <w:t>o</w:t>
      </w:r>
      <w:r w:rsidR="00A67C88" w:rsidRPr="00AB0F9D">
        <w:rPr>
          <w:rFonts w:ascii="Times New Roman" w:hAnsi="Times New Roman"/>
          <w:sz w:val="22"/>
          <w:szCs w:val="22"/>
          <w:lang w:val="en-GB"/>
        </w:rPr>
        <w:t xml:space="preserve">ther information that you have to support your </w:t>
      </w:r>
      <w:r w:rsidR="00B56433" w:rsidRPr="00AB0F9D">
        <w:rPr>
          <w:rFonts w:ascii="Times New Roman" w:hAnsi="Times New Roman"/>
          <w:sz w:val="22"/>
          <w:szCs w:val="22"/>
          <w:lang w:val="en-GB"/>
        </w:rPr>
        <w:t>R</w:t>
      </w:r>
      <w:r w:rsidR="00A67C88" w:rsidRPr="00AB0F9D">
        <w:rPr>
          <w:rFonts w:ascii="Times New Roman" w:hAnsi="Times New Roman"/>
          <w:sz w:val="22"/>
          <w:szCs w:val="22"/>
          <w:lang w:val="en-GB"/>
        </w:rPr>
        <w:t>eport</w:t>
      </w:r>
      <w:r w:rsidR="0017131B" w:rsidRPr="00AB0F9D">
        <w:rPr>
          <w:rFonts w:ascii="Times New Roman" w:hAnsi="Times New Roman"/>
          <w:sz w:val="22"/>
          <w:szCs w:val="22"/>
          <w:lang w:val="en-GB"/>
        </w:rPr>
        <w:t>, including</w:t>
      </w:r>
      <w:r w:rsidR="0005679C" w:rsidRPr="00AB0F9D">
        <w:rPr>
          <w:rFonts w:ascii="Times New Roman" w:hAnsi="Times New Roman"/>
          <w:sz w:val="22"/>
          <w:szCs w:val="22"/>
          <w:lang w:val="en-GB"/>
        </w:rPr>
        <w:t xml:space="preserve"> potential documentation;</w:t>
      </w:r>
    </w:p>
    <w:p w14:paraId="453682E4" w14:textId="0C7FE79D" w:rsidR="0005679C" w:rsidRPr="00AB0F9D" w:rsidRDefault="0005679C" w:rsidP="00BC03F9">
      <w:pPr>
        <w:pStyle w:val="ListParagraph"/>
        <w:numPr>
          <w:ilvl w:val="0"/>
          <w:numId w:val="12"/>
        </w:numPr>
        <w:jc w:val="both"/>
        <w:rPr>
          <w:rFonts w:ascii="Times New Roman" w:hAnsi="Times New Roman"/>
          <w:sz w:val="22"/>
          <w:szCs w:val="22"/>
          <w:lang w:val="en-GB"/>
        </w:rPr>
      </w:pPr>
      <w:r w:rsidRPr="00AB0F9D">
        <w:rPr>
          <w:rFonts w:ascii="Times New Roman" w:hAnsi="Times New Roman"/>
          <w:sz w:val="22"/>
          <w:szCs w:val="22"/>
          <w:lang w:val="en-GB"/>
        </w:rPr>
        <w:t xml:space="preserve">your preferable way of receiving </w:t>
      </w:r>
      <w:r w:rsidR="00800C23" w:rsidRPr="00AB0F9D">
        <w:rPr>
          <w:rFonts w:ascii="Times New Roman" w:hAnsi="Times New Roman"/>
          <w:sz w:val="22"/>
          <w:szCs w:val="22"/>
          <w:lang w:val="en-GB"/>
        </w:rPr>
        <w:t>feedback</w:t>
      </w:r>
      <w:r w:rsidRPr="00AB0F9D">
        <w:rPr>
          <w:rFonts w:ascii="Times New Roman" w:hAnsi="Times New Roman"/>
          <w:sz w:val="22"/>
          <w:szCs w:val="22"/>
          <w:lang w:val="en-GB"/>
        </w:rPr>
        <w:t xml:space="preserve"> </w:t>
      </w:r>
      <w:r w:rsidR="00800C23" w:rsidRPr="00AB0F9D">
        <w:rPr>
          <w:rFonts w:ascii="Times New Roman" w:hAnsi="Times New Roman"/>
          <w:sz w:val="22"/>
          <w:szCs w:val="22"/>
          <w:lang w:val="en-GB"/>
        </w:rPr>
        <w:t xml:space="preserve">on your Report (e.g. your private e-mail address or other </w:t>
      </w:r>
      <w:r w:rsidR="00FA2F13" w:rsidRPr="00AB0F9D">
        <w:rPr>
          <w:rFonts w:ascii="Times New Roman" w:hAnsi="Times New Roman"/>
          <w:sz w:val="22"/>
          <w:szCs w:val="22"/>
          <w:lang w:val="en-GB"/>
        </w:rPr>
        <w:t>communication channel</w:t>
      </w:r>
      <w:r w:rsidR="00800C23" w:rsidRPr="00AB0F9D">
        <w:rPr>
          <w:rFonts w:ascii="Times New Roman" w:hAnsi="Times New Roman"/>
          <w:sz w:val="22"/>
          <w:szCs w:val="22"/>
          <w:lang w:val="en-GB"/>
        </w:rPr>
        <w:t>)</w:t>
      </w:r>
      <w:r w:rsidR="00FA2F13" w:rsidRPr="00AB0F9D">
        <w:rPr>
          <w:rFonts w:ascii="Times New Roman" w:hAnsi="Times New Roman"/>
          <w:sz w:val="22"/>
          <w:szCs w:val="22"/>
          <w:lang w:val="en-GB"/>
        </w:rPr>
        <w:t>.</w:t>
      </w:r>
    </w:p>
    <w:p w14:paraId="21E51ED8" w14:textId="408C1409" w:rsidR="00E53B8E" w:rsidRPr="00AB0F9D" w:rsidRDefault="00E53B8E" w:rsidP="00E53B8E">
      <w:pPr>
        <w:jc w:val="both"/>
        <w:rPr>
          <w:rFonts w:ascii="Times New Roman" w:hAnsi="Times New Roman"/>
          <w:sz w:val="22"/>
          <w:szCs w:val="22"/>
          <w:lang w:val="en-GB"/>
        </w:rPr>
      </w:pPr>
    </w:p>
    <w:p w14:paraId="58E963C7" w14:textId="5890A621" w:rsidR="00E53B8E" w:rsidRPr="00AB0F9D" w:rsidRDefault="00235CA4" w:rsidP="000B1A00">
      <w:pPr>
        <w:jc w:val="both"/>
        <w:rPr>
          <w:rFonts w:ascii="Times New Roman" w:hAnsi="Times New Roman"/>
          <w:sz w:val="22"/>
          <w:szCs w:val="22"/>
          <w:lang w:val="en-GB"/>
        </w:rPr>
      </w:pPr>
      <w:r w:rsidRPr="00AB0F9D">
        <w:rPr>
          <w:rFonts w:ascii="Times New Roman" w:hAnsi="Times New Roman"/>
          <w:sz w:val="22"/>
          <w:szCs w:val="22"/>
          <w:lang w:val="en-GB"/>
        </w:rPr>
        <w:t xml:space="preserve">When submitting your </w:t>
      </w:r>
      <w:r w:rsidR="004C1E57" w:rsidRPr="00AB0F9D">
        <w:rPr>
          <w:rFonts w:ascii="Times New Roman" w:hAnsi="Times New Roman"/>
          <w:sz w:val="22"/>
          <w:szCs w:val="22"/>
          <w:lang w:val="en-GB"/>
        </w:rPr>
        <w:t>R</w:t>
      </w:r>
      <w:r w:rsidRPr="00AB0F9D">
        <w:rPr>
          <w:rFonts w:ascii="Times New Roman" w:hAnsi="Times New Roman"/>
          <w:sz w:val="22"/>
          <w:szCs w:val="22"/>
          <w:lang w:val="en-GB"/>
        </w:rPr>
        <w:t xml:space="preserve">eport, you may use the template attached </w:t>
      </w:r>
      <w:r w:rsidR="00E94E8E" w:rsidRPr="00AB0F9D">
        <w:rPr>
          <w:rFonts w:ascii="Times New Roman" w:hAnsi="Times New Roman"/>
          <w:sz w:val="22"/>
          <w:szCs w:val="22"/>
          <w:lang w:val="en-GB"/>
        </w:rPr>
        <w:t xml:space="preserve">hereto </w:t>
      </w:r>
      <w:r w:rsidRPr="00AB0F9D">
        <w:rPr>
          <w:rFonts w:ascii="Times New Roman" w:hAnsi="Times New Roman"/>
          <w:sz w:val="22"/>
          <w:szCs w:val="22"/>
          <w:lang w:val="en-GB"/>
        </w:rPr>
        <w:t>as Annex I.</w:t>
      </w:r>
    </w:p>
    <w:p w14:paraId="0A18707A" w14:textId="29D0760B" w:rsidR="00A67C88" w:rsidRPr="00AB0F9D" w:rsidRDefault="00A67C88" w:rsidP="00F65720">
      <w:pPr>
        <w:jc w:val="both"/>
        <w:rPr>
          <w:rFonts w:ascii="Times New Roman" w:hAnsi="Times New Roman"/>
          <w:sz w:val="22"/>
          <w:szCs w:val="22"/>
          <w:lang w:val="en-GB"/>
        </w:rPr>
      </w:pPr>
    </w:p>
    <w:p w14:paraId="5DBA3C93" w14:textId="2AB7AD35" w:rsidR="00F85674" w:rsidRPr="00AB0F9D" w:rsidRDefault="00F85674" w:rsidP="00BC03F9">
      <w:pPr>
        <w:pStyle w:val="ListParagraph"/>
        <w:numPr>
          <w:ilvl w:val="0"/>
          <w:numId w:val="11"/>
        </w:numPr>
        <w:jc w:val="both"/>
        <w:rPr>
          <w:rFonts w:ascii="Times New Roman" w:hAnsi="Times New Roman"/>
          <w:b/>
          <w:bCs/>
          <w:sz w:val="22"/>
          <w:szCs w:val="22"/>
          <w:lang w:val="en-GB"/>
        </w:rPr>
      </w:pPr>
      <w:r w:rsidRPr="00AB0F9D">
        <w:rPr>
          <w:rFonts w:ascii="Times New Roman" w:hAnsi="Times New Roman"/>
          <w:b/>
          <w:bCs/>
          <w:sz w:val="22"/>
          <w:szCs w:val="22"/>
          <w:lang w:val="en-GB"/>
        </w:rPr>
        <w:t>What protection will I have</w:t>
      </w:r>
      <w:r w:rsidR="00444426" w:rsidRPr="00AB0F9D">
        <w:rPr>
          <w:rFonts w:ascii="Times New Roman" w:hAnsi="Times New Roman"/>
          <w:b/>
          <w:bCs/>
          <w:sz w:val="22"/>
          <w:szCs w:val="22"/>
          <w:lang w:val="en-GB"/>
        </w:rPr>
        <w:t>?</w:t>
      </w:r>
    </w:p>
    <w:p w14:paraId="2F531509" w14:textId="49C3A66A" w:rsidR="00C93B75" w:rsidRPr="00AB0F9D" w:rsidRDefault="00C93B75" w:rsidP="00F65720">
      <w:pPr>
        <w:jc w:val="both"/>
        <w:rPr>
          <w:rFonts w:ascii="Times New Roman" w:hAnsi="Times New Roman"/>
          <w:b/>
          <w:bCs/>
          <w:sz w:val="22"/>
          <w:szCs w:val="22"/>
          <w:lang w:val="en-GB"/>
        </w:rPr>
      </w:pPr>
    </w:p>
    <w:p w14:paraId="1BCE0983" w14:textId="400E960A" w:rsidR="00B736A9" w:rsidRPr="00AB0F9D" w:rsidRDefault="00DD2100" w:rsidP="001F27FF">
      <w:pPr>
        <w:jc w:val="both"/>
        <w:rPr>
          <w:rFonts w:ascii="Times New Roman" w:hAnsi="Times New Roman"/>
          <w:sz w:val="22"/>
          <w:szCs w:val="22"/>
          <w:lang w:val="en-GB"/>
        </w:rPr>
      </w:pPr>
      <w:r w:rsidRPr="00AB0F9D">
        <w:rPr>
          <w:rFonts w:ascii="Times New Roman" w:hAnsi="Times New Roman"/>
          <w:sz w:val="22"/>
          <w:szCs w:val="22"/>
          <w:lang w:val="en-GB"/>
        </w:rPr>
        <w:t>You</w:t>
      </w:r>
      <w:r w:rsidR="00B736A9" w:rsidRPr="00AB0F9D">
        <w:rPr>
          <w:rFonts w:ascii="Times New Roman" w:hAnsi="Times New Roman"/>
          <w:sz w:val="22"/>
          <w:szCs w:val="22"/>
          <w:lang w:val="en-GB"/>
        </w:rPr>
        <w:t xml:space="preserve"> will not be treated unfairly </w:t>
      </w:r>
      <w:r w:rsidR="007D5069" w:rsidRPr="00AB0F9D">
        <w:rPr>
          <w:rFonts w:ascii="Times New Roman" w:hAnsi="Times New Roman"/>
          <w:sz w:val="22"/>
          <w:szCs w:val="22"/>
          <w:lang w:val="en-GB"/>
        </w:rPr>
        <w:t xml:space="preserve">in connection with a </w:t>
      </w:r>
      <w:r w:rsidR="00444426" w:rsidRPr="00AB0F9D">
        <w:rPr>
          <w:rFonts w:ascii="Times New Roman" w:hAnsi="Times New Roman"/>
          <w:sz w:val="22"/>
          <w:szCs w:val="22"/>
          <w:lang w:val="en-GB"/>
        </w:rPr>
        <w:t>Report</w:t>
      </w:r>
      <w:r w:rsidR="00B736A9" w:rsidRPr="00AB0F9D">
        <w:rPr>
          <w:rFonts w:ascii="Times New Roman" w:hAnsi="Times New Roman"/>
          <w:sz w:val="22"/>
          <w:szCs w:val="22"/>
          <w:lang w:val="en-GB"/>
        </w:rPr>
        <w:t xml:space="preserve"> in good faith</w:t>
      </w:r>
      <w:r w:rsidR="00FC1EF2" w:rsidRPr="00AB0F9D">
        <w:rPr>
          <w:rFonts w:ascii="Times New Roman" w:hAnsi="Times New Roman"/>
          <w:sz w:val="22"/>
          <w:szCs w:val="22"/>
          <w:lang w:val="en-GB"/>
        </w:rPr>
        <w:t xml:space="preserve">. </w:t>
      </w:r>
    </w:p>
    <w:p w14:paraId="6A0940E9" w14:textId="520114EF" w:rsidR="000C453A" w:rsidRPr="00AB0F9D" w:rsidRDefault="000C453A" w:rsidP="00F65720">
      <w:pPr>
        <w:widowControl/>
        <w:spacing w:line="280" w:lineRule="exact"/>
        <w:jc w:val="both"/>
        <w:rPr>
          <w:rFonts w:ascii="Times New Roman" w:hAnsi="Times New Roman"/>
          <w:sz w:val="22"/>
          <w:szCs w:val="22"/>
          <w:lang w:val="en-GB"/>
        </w:rPr>
      </w:pPr>
    </w:p>
    <w:p w14:paraId="0E8CE932" w14:textId="45F9160E" w:rsidR="000C453A" w:rsidRPr="00AB0F9D" w:rsidRDefault="000C453A" w:rsidP="00F65720">
      <w:pPr>
        <w:widowControl/>
        <w:spacing w:line="280" w:lineRule="exact"/>
        <w:jc w:val="both"/>
        <w:rPr>
          <w:rFonts w:ascii="Times New Roman" w:hAnsi="Times New Roman"/>
          <w:sz w:val="22"/>
          <w:szCs w:val="22"/>
          <w:lang w:val="en-GB"/>
        </w:rPr>
      </w:pPr>
      <w:r w:rsidRPr="00AB0F9D">
        <w:rPr>
          <w:rFonts w:ascii="Times New Roman" w:hAnsi="Times New Roman"/>
          <w:sz w:val="22"/>
          <w:szCs w:val="22"/>
          <w:lang w:val="en-GB"/>
        </w:rPr>
        <w:t xml:space="preserve">If </w:t>
      </w:r>
      <w:r w:rsidR="003D6210" w:rsidRPr="00AB0F9D">
        <w:rPr>
          <w:rFonts w:ascii="Times New Roman" w:hAnsi="Times New Roman"/>
          <w:sz w:val="22"/>
          <w:szCs w:val="22"/>
          <w:lang w:val="en-GB"/>
        </w:rPr>
        <w:t>you</w:t>
      </w:r>
      <w:r w:rsidRPr="00AB0F9D">
        <w:rPr>
          <w:rFonts w:ascii="Times New Roman" w:hAnsi="Times New Roman"/>
          <w:sz w:val="22"/>
          <w:szCs w:val="22"/>
          <w:lang w:val="en-GB"/>
        </w:rPr>
        <w:t xml:space="preserve"> believe that you are </w:t>
      </w:r>
      <w:r w:rsidR="008D4D74" w:rsidRPr="00AB0F9D">
        <w:rPr>
          <w:rFonts w:ascii="Times New Roman" w:hAnsi="Times New Roman"/>
          <w:sz w:val="22"/>
          <w:szCs w:val="22"/>
          <w:lang w:val="en-GB"/>
        </w:rPr>
        <w:t>treated unfairly</w:t>
      </w:r>
      <w:r w:rsidRPr="00AB0F9D">
        <w:rPr>
          <w:rFonts w:ascii="Times New Roman" w:hAnsi="Times New Roman"/>
          <w:sz w:val="22"/>
          <w:szCs w:val="22"/>
          <w:lang w:val="en-GB"/>
        </w:rPr>
        <w:t xml:space="preserve"> you should report it to </w:t>
      </w:r>
      <w:r w:rsidR="00C64615">
        <w:rPr>
          <w:rFonts w:ascii="Times New Roman" w:hAnsi="Times New Roman"/>
          <w:sz w:val="22"/>
          <w:szCs w:val="22"/>
          <w:lang w:val="en-GB"/>
        </w:rPr>
        <w:t xml:space="preserve">the Legal Department, via </w:t>
      </w:r>
      <w:r w:rsidR="00C64615" w:rsidRPr="00C64615">
        <w:rPr>
          <w:rFonts w:ascii="Times New Roman" w:hAnsi="Times New Roman"/>
          <w:sz w:val="22"/>
          <w:szCs w:val="22"/>
          <w:lang w:val="en-GB"/>
        </w:rPr>
        <w:t>legal@blue-assets.com</w:t>
      </w:r>
      <w:r w:rsidR="00C64615" w:rsidRPr="00AB0F9D">
        <w:rPr>
          <w:rFonts w:ascii="Times New Roman" w:hAnsi="Times New Roman"/>
          <w:sz w:val="22"/>
          <w:szCs w:val="22"/>
          <w:lang w:val="en-GB"/>
        </w:rPr>
        <w:t>, phone: +352 262 129 1012</w:t>
      </w:r>
      <w:r w:rsidR="00C64615">
        <w:rPr>
          <w:rFonts w:ascii="Times New Roman" w:hAnsi="Times New Roman"/>
          <w:sz w:val="22"/>
          <w:szCs w:val="22"/>
          <w:lang w:val="en-GB"/>
        </w:rPr>
        <w:t xml:space="preserve"> </w:t>
      </w:r>
      <w:r w:rsidRPr="00AB0F9D">
        <w:rPr>
          <w:rFonts w:ascii="Times New Roman" w:hAnsi="Times New Roman"/>
          <w:sz w:val="22"/>
          <w:szCs w:val="22"/>
          <w:lang w:val="en-GB"/>
        </w:rPr>
        <w:t>and we will take appropriate steps.</w:t>
      </w:r>
    </w:p>
    <w:p w14:paraId="1FFB004E" w14:textId="2D57597A" w:rsidR="00A5318C" w:rsidRPr="00AB0F9D" w:rsidRDefault="00A5318C" w:rsidP="00F65720">
      <w:pPr>
        <w:widowControl/>
        <w:spacing w:line="280" w:lineRule="exact"/>
        <w:jc w:val="both"/>
        <w:rPr>
          <w:rFonts w:ascii="Times New Roman" w:hAnsi="Times New Roman"/>
          <w:sz w:val="22"/>
          <w:szCs w:val="22"/>
          <w:lang w:val="en-GB"/>
        </w:rPr>
      </w:pPr>
    </w:p>
    <w:p w14:paraId="0A306362" w14:textId="4A227568" w:rsidR="001C3C32" w:rsidRPr="00AB0F9D" w:rsidRDefault="00B56433" w:rsidP="00F65720">
      <w:pPr>
        <w:widowControl/>
        <w:spacing w:line="280" w:lineRule="exact"/>
        <w:jc w:val="both"/>
        <w:rPr>
          <w:rFonts w:ascii="Times New Roman" w:hAnsi="Times New Roman"/>
          <w:i/>
          <w:iCs/>
          <w:sz w:val="22"/>
          <w:szCs w:val="22"/>
          <w:lang w:val="en-GB"/>
        </w:rPr>
      </w:pPr>
      <w:r w:rsidRPr="00AB0F9D">
        <w:rPr>
          <w:rFonts w:ascii="Times New Roman" w:hAnsi="Times New Roman"/>
          <w:i/>
          <w:iCs/>
          <w:sz w:val="22"/>
          <w:szCs w:val="22"/>
          <w:lang w:val="en-GB"/>
        </w:rPr>
        <w:t xml:space="preserve">What happens if </w:t>
      </w:r>
      <w:r w:rsidR="00C130E6" w:rsidRPr="00AB0F9D">
        <w:rPr>
          <w:rFonts w:ascii="Times New Roman" w:hAnsi="Times New Roman"/>
          <w:i/>
          <w:iCs/>
          <w:sz w:val="22"/>
          <w:szCs w:val="22"/>
          <w:lang w:val="en-GB"/>
        </w:rPr>
        <w:t>I make</w:t>
      </w:r>
      <w:r w:rsidRPr="00AB0F9D">
        <w:rPr>
          <w:rFonts w:ascii="Times New Roman" w:hAnsi="Times New Roman"/>
          <w:i/>
          <w:iCs/>
          <w:sz w:val="22"/>
          <w:szCs w:val="22"/>
          <w:lang w:val="en-GB"/>
        </w:rPr>
        <w:t xml:space="preserve"> a f</w:t>
      </w:r>
      <w:r w:rsidR="002F0C62" w:rsidRPr="00AB0F9D">
        <w:rPr>
          <w:rFonts w:ascii="Times New Roman" w:hAnsi="Times New Roman"/>
          <w:i/>
          <w:iCs/>
          <w:sz w:val="22"/>
          <w:szCs w:val="22"/>
          <w:lang w:val="en-GB"/>
        </w:rPr>
        <w:t xml:space="preserve">alse or misleading </w:t>
      </w:r>
      <w:r w:rsidRPr="00AB0F9D">
        <w:rPr>
          <w:rFonts w:ascii="Times New Roman" w:hAnsi="Times New Roman"/>
          <w:i/>
          <w:iCs/>
          <w:sz w:val="22"/>
          <w:szCs w:val="22"/>
          <w:lang w:val="en-GB"/>
        </w:rPr>
        <w:t>Report?</w:t>
      </w:r>
    </w:p>
    <w:p w14:paraId="629A516A" w14:textId="77777777" w:rsidR="002F0C62" w:rsidRPr="00AB0F9D" w:rsidRDefault="002F0C62" w:rsidP="00F65720">
      <w:pPr>
        <w:widowControl/>
        <w:spacing w:line="280" w:lineRule="exact"/>
        <w:jc w:val="both"/>
        <w:rPr>
          <w:rFonts w:ascii="Times New Roman" w:hAnsi="Times New Roman"/>
          <w:i/>
          <w:iCs/>
          <w:sz w:val="22"/>
          <w:szCs w:val="22"/>
          <w:lang w:val="en-GB"/>
        </w:rPr>
      </w:pPr>
    </w:p>
    <w:p w14:paraId="609CF16C" w14:textId="02DD4B27" w:rsidR="00F147B7" w:rsidRPr="00AB0F9D" w:rsidRDefault="00D65B9E" w:rsidP="00F65720">
      <w:pPr>
        <w:widowControl/>
        <w:spacing w:line="280" w:lineRule="exact"/>
        <w:jc w:val="both"/>
        <w:rPr>
          <w:rFonts w:ascii="Times New Roman" w:hAnsi="Times New Roman"/>
          <w:sz w:val="22"/>
          <w:szCs w:val="22"/>
          <w:lang w:val="en-GB"/>
        </w:rPr>
      </w:pPr>
      <w:r w:rsidRPr="00AB0F9D">
        <w:rPr>
          <w:rFonts w:ascii="Times New Roman" w:hAnsi="Times New Roman"/>
          <w:sz w:val="22"/>
          <w:szCs w:val="22"/>
          <w:lang w:val="en-GB"/>
        </w:rPr>
        <w:t xml:space="preserve">If you make </w:t>
      </w:r>
      <w:r w:rsidR="008B1948" w:rsidRPr="00AB0F9D">
        <w:rPr>
          <w:rFonts w:ascii="Times New Roman" w:hAnsi="Times New Roman"/>
          <w:sz w:val="22"/>
          <w:szCs w:val="22"/>
          <w:lang w:val="en-GB"/>
        </w:rPr>
        <w:t>a Report</w:t>
      </w:r>
      <w:r w:rsidRPr="00AB0F9D">
        <w:rPr>
          <w:rFonts w:ascii="Times New Roman" w:hAnsi="Times New Roman"/>
          <w:sz w:val="22"/>
          <w:szCs w:val="22"/>
          <w:lang w:val="en-GB"/>
        </w:rPr>
        <w:t xml:space="preserve"> in good faith, but it is not confirmed by the investigation process, no action will be taken against you. </w:t>
      </w:r>
      <w:r w:rsidR="00F147B7" w:rsidRPr="00AB0F9D">
        <w:rPr>
          <w:rFonts w:ascii="Times New Roman" w:hAnsi="Times New Roman"/>
          <w:sz w:val="22"/>
          <w:szCs w:val="22"/>
          <w:lang w:val="en-GB"/>
        </w:rPr>
        <w:t xml:space="preserve">If </w:t>
      </w:r>
      <w:r w:rsidR="009113C9" w:rsidRPr="00AB0F9D">
        <w:rPr>
          <w:rFonts w:ascii="Times New Roman" w:hAnsi="Times New Roman"/>
          <w:sz w:val="22"/>
          <w:szCs w:val="22"/>
          <w:lang w:val="en-GB"/>
        </w:rPr>
        <w:t xml:space="preserve">you make </w:t>
      </w:r>
      <w:r w:rsidR="00F147B7" w:rsidRPr="00AB0F9D">
        <w:rPr>
          <w:rFonts w:ascii="Times New Roman" w:hAnsi="Times New Roman"/>
          <w:sz w:val="22"/>
          <w:szCs w:val="22"/>
          <w:lang w:val="en-GB"/>
        </w:rPr>
        <w:t xml:space="preserve">a </w:t>
      </w:r>
      <w:r w:rsidR="003D6210" w:rsidRPr="00AB0F9D">
        <w:rPr>
          <w:rFonts w:ascii="Times New Roman" w:hAnsi="Times New Roman"/>
          <w:sz w:val="22"/>
          <w:szCs w:val="22"/>
          <w:lang w:val="en-GB"/>
        </w:rPr>
        <w:t>Report</w:t>
      </w:r>
      <w:r w:rsidR="00F147B7" w:rsidRPr="00AB0F9D">
        <w:rPr>
          <w:rFonts w:ascii="Times New Roman" w:hAnsi="Times New Roman"/>
          <w:sz w:val="22"/>
          <w:szCs w:val="22"/>
          <w:lang w:val="en-GB"/>
        </w:rPr>
        <w:t xml:space="preserve"> </w:t>
      </w:r>
      <w:r w:rsidR="008B1948" w:rsidRPr="00AB0F9D">
        <w:rPr>
          <w:rFonts w:ascii="Times New Roman" w:hAnsi="Times New Roman"/>
          <w:sz w:val="22"/>
          <w:szCs w:val="22"/>
          <w:lang w:val="en-GB"/>
        </w:rPr>
        <w:t xml:space="preserve">in bad faith </w:t>
      </w:r>
      <w:r w:rsidR="00F147B7" w:rsidRPr="00AB0F9D">
        <w:rPr>
          <w:rFonts w:ascii="Times New Roman" w:hAnsi="Times New Roman"/>
          <w:sz w:val="22"/>
          <w:szCs w:val="22"/>
          <w:lang w:val="en-GB"/>
        </w:rPr>
        <w:t xml:space="preserve">or did not properly report the </w:t>
      </w:r>
      <w:r w:rsidR="00F65720" w:rsidRPr="00AB0F9D">
        <w:rPr>
          <w:rFonts w:ascii="Times New Roman" w:hAnsi="Times New Roman"/>
          <w:sz w:val="22"/>
          <w:szCs w:val="22"/>
          <w:lang w:val="en-GB"/>
        </w:rPr>
        <w:t>concerns</w:t>
      </w:r>
      <w:r w:rsidR="00F147B7" w:rsidRPr="00AB0F9D">
        <w:rPr>
          <w:rFonts w:ascii="Times New Roman" w:hAnsi="Times New Roman"/>
          <w:sz w:val="22"/>
          <w:szCs w:val="22"/>
          <w:lang w:val="en-GB"/>
        </w:rPr>
        <w:t xml:space="preserve"> in line with this Policy, the </w:t>
      </w:r>
      <w:r w:rsidR="00F65720" w:rsidRPr="00AB0F9D">
        <w:rPr>
          <w:rFonts w:ascii="Times New Roman" w:hAnsi="Times New Roman"/>
          <w:sz w:val="22"/>
          <w:szCs w:val="22"/>
          <w:lang w:val="en-GB"/>
        </w:rPr>
        <w:t>Company</w:t>
      </w:r>
      <w:r w:rsidR="00F147B7" w:rsidRPr="00AB0F9D">
        <w:rPr>
          <w:rFonts w:ascii="Times New Roman" w:hAnsi="Times New Roman"/>
          <w:sz w:val="22"/>
          <w:szCs w:val="22"/>
          <w:lang w:val="en-GB"/>
        </w:rPr>
        <w:t xml:space="preserve"> may take measures against </w:t>
      </w:r>
      <w:r w:rsidR="005A6989" w:rsidRPr="00AB0F9D">
        <w:rPr>
          <w:rFonts w:ascii="Times New Roman" w:hAnsi="Times New Roman"/>
          <w:sz w:val="22"/>
          <w:szCs w:val="22"/>
          <w:lang w:val="en-GB"/>
        </w:rPr>
        <w:t>you</w:t>
      </w:r>
      <w:r w:rsidR="008D4D74" w:rsidRPr="00AB0F9D">
        <w:rPr>
          <w:rFonts w:ascii="Times New Roman" w:hAnsi="Times New Roman"/>
          <w:sz w:val="22"/>
          <w:szCs w:val="22"/>
          <w:lang w:val="en-GB"/>
        </w:rPr>
        <w:t>.</w:t>
      </w:r>
    </w:p>
    <w:p w14:paraId="704D4D57" w14:textId="77777777" w:rsidR="00F147B7" w:rsidRPr="00AB0F9D" w:rsidRDefault="00F147B7" w:rsidP="00F65720">
      <w:pPr>
        <w:widowControl/>
        <w:spacing w:line="280" w:lineRule="exact"/>
        <w:jc w:val="both"/>
        <w:rPr>
          <w:rFonts w:ascii="Times New Roman" w:hAnsi="Times New Roman"/>
          <w:sz w:val="22"/>
          <w:szCs w:val="22"/>
          <w:lang w:val="en-GB"/>
        </w:rPr>
      </w:pPr>
    </w:p>
    <w:p w14:paraId="287AE345" w14:textId="5DE69327" w:rsidR="00B736A9" w:rsidRPr="00AB0F9D" w:rsidRDefault="00A5318C" w:rsidP="00F65720">
      <w:pPr>
        <w:jc w:val="both"/>
        <w:rPr>
          <w:rFonts w:ascii="Times New Roman" w:hAnsi="Times New Roman"/>
          <w:i/>
          <w:iCs/>
          <w:sz w:val="22"/>
          <w:szCs w:val="22"/>
          <w:lang w:val="en-GB"/>
        </w:rPr>
      </w:pPr>
      <w:r w:rsidRPr="00AB0F9D">
        <w:rPr>
          <w:rFonts w:ascii="Times New Roman" w:hAnsi="Times New Roman"/>
          <w:i/>
          <w:iCs/>
          <w:sz w:val="22"/>
          <w:szCs w:val="22"/>
          <w:lang w:val="en-GB"/>
        </w:rPr>
        <w:t>Confidentiality</w:t>
      </w:r>
    </w:p>
    <w:p w14:paraId="57BD7AD1" w14:textId="6EBC161F" w:rsidR="00F65720" w:rsidRPr="00AB0F9D" w:rsidRDefault="00F65720" w:rsidP="00F65720">
      <w:pPr>
        <w:jc w:val="both"/>
        <w:rPr>
          <w:rFonts w:ascii="Times New Roman" w:hAnsi="Times New Roman"/>
          <w:i/>
          <w:iCs/>
          <w:sz w:val="22"/>
          <w:szCs w:val="22"/>
          <w:lang w:val="en-GB"/>
        </w:rPr>
      </w:pPr>
    </w:p>
    <w:p w14:paraId="3AAF7435" w14:textId="7E98B91B" w:rsidR="0082111E" w:rsidRPr="00AB0F9D" w:rsidRDefault="00F65720" w:rsidP="0082111E">
      <w:pPr>
        <w:jc w:val="both"/>
        <w:rPr>
          <w:rFonts w:ascii="Times New Roman" w:hAnsi="Times New Roman"/>
          <w:sz w:val="22"/>
          <w:szCs w:val="22"/>
          <w:lang w:val="en-GB"/>
        </w:rPr>
      </w:pPr>
      <w:r w:rsidRPr="00AB0F9D">
        <w:rPr>
          <w:rFonts w:ascii="Times New Roman" w:hAnsi="Times New Roman"/>
          <w:sz w:val="22"/>
          <w:szCs w:val="22"/>
          <w:lang w:val="en-GB"/>
        </w:rPr>
        <w:lastRenderedPageBreak/>
        <w:t>We will ensure t</w:t>
      </w:r>
      <w:r w:rsidR="0082111E" w:rsidRPr="00AB0F9D">
        <w:rPr>
          <w:rFonts w:ascii="Times New Roman" w:hAnsi="Times New Roman"/>
          <w:sz w:val="22"/>
          <w:szCs w:val="22"/>
          <w:lang w:val="en-GB"/>
        </w:rPr>
        <w:t xml:space="preserve">hat no person involved in dealing with a </w:t>
      </w:r>
      <w:r w:rsidR="003D6210" w:rsidRPr="00AB0F9D">
        <w:rPr>
          <w:rFonts w:ascii="Times New Roman" w:hAnsi="Times New Roman"/>
          <w:sz w:val="22"/>
          <w:szCs w:val="22"/>
          <w:lang w:val="en-GB"/>
        </w:rPr>
        <w:t>Report</w:t>
      </w:r>
      <w:r w:rsidR="0082111E" w:rsidRPr="00AB0F9D">
        <w:rPr>
          <w:rFonts w:ascii="Times New Roman" w:hAnsi="Times New Roman"/>
          <w:sz w:val="22"/>
          <w:szCs w:val="22"/>
          <w:lang w:val="en-GB"/>
        </w:rPr>
        <w:t xml:space="preserve"> shall disclose the identity of the </w:t>
      </w:r>
      <w:r w:rsidR="008D4D74" w:rsidRPr="00AB0F9D">
        <w:rPr>
          <w:rFonts w:ascii="Times New Roman" w:hAnsi="Times New Roman"/>
          <w:sz w:val="22"/>
          <w:szCs w:val="22"/>
          <w:lang w:val="en-GB"/>
        </w:rPr>
        <w:t>Partner</w:t>
      </w:r>
      <w:r w:rsidR="0082111E" w:rsidRPr="00AB0F9D">
        <w:rPr>
          <w:rFonts w:ascii="Times New Roman" w:hAnsi="Times New Roman"/>
          <w:sz w:val="22"/>
          <w:szCs w:val="22"/>
          <w:lang w:val="en-GB"/>
        </w:rPr>
        <w:t xml:space="preserve"> and each such person shall deal confidentially with the information concerning the </w:t>
      </w:r>
      <w:r w:rsidR="003D6210" w:rsidRPr="00AB0F9D">
        <w:rPr>
          <w:rFonts w:ascii="Times New Roman" w:hAnsi="Times New Roman"/>
          <w:sz w:val="22"/>
          <w:szCs w:val="22"/>
          <w:lang w:val="en-GB"/>
        </w:rPr>
        <w:t>Report.</w:t>
      </w:r>
      <w:r w:rsidR="00216C38" w:rsidRPr="00AB0F9D">
        <w:rPr>
          <w:rFonts w:ascii="Times New Roman" w:hAnsi="Times New Roman"/>
          <w:sz w:val="22"/>
          <w:szCs w:val="22"/>
          <w:lang w:val="en-GB"/>
        </w:rPr>
        <w:t xml:space="preserve"> It will only be shared when:</w:t>
      </w:r>
    </w:p>
    <w:p w14:paraId="6842BF12" w14:textId="77777777" w:rsidR="00E14E50" w:rsidRPr="00AB0F9D" w:rsidRDefault="00E14E50" w:rsidP="0082111E">
      <w:pPr>
        <w:jc w:val="both"/>
        <w:rPr>
          <w:rFonts w:ascii="Times New Roman" w:hAnsi="Times New Roman"/>
          <w:sz w:val="22"/>
          <w:szCs w:val="22"/>
          <w:lang w:val="en-GB"/>
        </w:rPr>
      </w:pPr>
    </w:p>
    <w:p w14:paraId="583A56FC" w14:textId="7C1D35A1" w:rsidR="00216C38" w:rsidRPr="00AB0F9D" w:rsidRDefault="00A65524" w:rsidP="00BC03F9">
      <w:pPr>
        <w:pStyle w:val="ListParagraph"/>
        <w:numPr>
          <w:ilvl w:val="0"/>
          <w:numId w:val="18"/>
        </w:numPr>
        <w:jc w:val="both"/>
        <w:rPr>
          <w:rFonts w:ascii="Times New Roman" w:hAnsi="Times New Roman"/>
          <w:sz w:val="22"/>
          <w:szCs w:val="22"/>
          <w:lang w:val="en-GB"/>
        </w:rPr>
      </w:pPr>
      <w:r w:rsidRPr="00AB0F9D">
        <w:rPr>
          <w:rFonts w:ascii="Times New Roman" w:hAnsi="Times New Roman"/>
          <w:sz w:val="22"/>
          <w:szCs w:val="22"/>
          <w:lang w:val="en-GB"/>
        </w:rPr>
        <w:t>y</w:t>
      </w:r>
      <w:r w:rsidR="00216C38" w:rsidRPr="00AB0F9D">
        <w:rPr>
          <w:rFonts w:ascii="Times New Roman" w:hAnsi="Times New Roman"/>
          <w:sz w:val="22"/>
          <w:szCs w:val="22"/>
          <w:lang w:val="en-GB"/>
        </w:rPr>
        <w:t>ou provide consent;</w:t>
      </w:r>
    </w:p>
    <w:p w14:paraId="5E7416DF" w14:textId="70D51B21" w:rsidR="00A65524" w:rsidRPr="00AB0F9D" w:rsidRDefault="00A65524" w:rsidP="00BC03F9">
      <w:pPr>
        <w:pStyle w:val="ListParagraph"/>
        <w:numPr>
          <w:ilvl w:val="0"/>
          <w:numId w:val="18"/>
        </w:numPr>
        <w:jc w:val="both"/>
        <w:rPr>
          <w:rFonts w:ascii="Times New Roman" w:hAnsi="Times New Roman"/>
          <w:sz w:val="22"/>
          <w:szCs w:val="22"/>
          <w:lang w:val="en-GB"/>
        </w:rPr>
      </w:pPr>
      <w:r w:rsidRPr="00AB0F9D">
        <w:rPr>
          <w:rFonts w:ascii="Times New Roman" w:hAnsi="Times New Roman"/>
          <w:sz w:val="22"/>
          <w:szCs w:val="22"/>
          <w:lang w:val="en-GB"/>
        </w:rPr>
        <w:t>there is a necessary and proportionate obligation imposed by applicable laws in the context of investigations by national authorities or judicial proceedings, including with a view to safeguarding the rights of defence of the person</w:t>
      </w:r>
      <w:r w:rsidR="009113C9" w:rsidRPr="00AB0F9D">
        <w:rPr>
          <w:rFonts w:ascii="Times New Roman" w:hAnsi="Times New Roman"/>
          <w:sz w:val="22"/>
          <w:szCs w:val="22"/>
          <w:lang w:val="en-GB"/>
        </w:rPr>
        <w:t>s</w:t>
      </w:r>
      <w:r w:rsidRPr="00AB0F9D">
        <w:rPr>
          <w:rFonts w:ascii="Times New Roman" w:hAnsi="Times New Roman"/>
          <w:sz w:val="22"/>
          <w:szCs w:val="22"/>
          <w:lang w:val="en-GB"/>
        </w:rPr>
        <w:t xml:space="preserve"> concerned</w:t>
      </w:r>
      <w:r w:rsidR="00B90F9F" w:rsidRPr="00AB0F9D">
        <w:rPr>
          <w:rFonts w:ascii="Times New Roman" w:hAnsi="Times New Roman"/>
          <w:sz w:val="22"/>
          <w:szCs w:val="22"/>
          <w:lang w:val="en-GB"/>
        </w:rPr>
        <w:t>;</w:t>
      </w:r>
    </w:p>
    <w:p w14:paraId="7DF6DE3B" w14:textId="71E69464" w:rsidR="00216C38" w:rsidRPr="00AB0F9D" w:rsidRDefault="00A65524" w:rsidP="00BC03F9">
      <w:pPr>
        <w:pStyle w:val="ListParagraph"/>
        <w:numPr>
          <w:ilvl w:val="0"/>
          <w:numId w:val="18"/>
        </w:numPr>
        <w:jc w:val="both"/>
        <w:rPr>
          <w:rFonts w:ascii="Times New Roman" w:hAnsi="Times New Roman"/>
          <w:sz w:val="22"/>
          <w:szCs w:val="22"/>
          <w:lang w:val="en-GB"/>
        </w:rPr>
      </w:pPr>
      <w:r w:rsidRPr="00AB0F9D">
        <w:rPr>
          <w:rFonts w:ascii="Times New Roman" w:hAnsi="Times New Roman"/>
          <w:sz w:val="22"/>
          <w:szCs w:val="22"/>
          <w:lang w:val="en-GB"/>
        </w:rPr>
        <w:t>t</w:t>
      </w:r>
      <w:r w:rsidR="00216C38" w:rsidRPr="00AB0F9D">
        <w:rPr>
          <w:rFonts w:ascii="Times New Roman" w:hAnsi="Times New Roman"/>
          <w:sz w:val="22"/>
          <w:szCs w:val="22"/>
          <w:lang w:val="en-GB"/>
        </w:rPr>
        <w:t xml:space="preserve">he Company is </w:t>
      </w:r>
      <w:r w:rsidRPr="00AB0F9D">
        <w:rPr>
          <w:rFonts w:ascii="Times New Roman" w:hAnsi="Times New Roman"/>
          <w:sz w:val="22"/>
          <w:szCs w:val="22"/>
          <w:lang w:val="en-GB"/>
        </w:rPr>
        <w:t xml:space="preserve">otherwise </w:t>
      </w:r>
      <w:r w:rsidR="00216C38" w:rsidRPr="00AB0F9D">
        <w:rPr>
          <w:rFonts w:ascii="Times New Roman" w:hAnsi="Times New Roman"/>
          <w:sz w:val="22"/>
          <w:szCs w:val="22"/>
          <w:lang w:val="en-GB"/>
        </w:rPr>
        <w:t>permitted, or otherwise required, by law.</w:t>
      </w:r>
    </w:p>
    <w:p w14:paraId="35D7A329" w14:textId="77777777" w:rsidR="008B1948" w:rsidRPr="00AB0F9D" w:rsidRDefault="008B1948" w:rsidP="00995034">
      <w:pPr>
        <w:jc w:val="both"/>
        <w:rPr>
          <w:rFonts w:ascii="Times New Roman" w:hAnsi="Times New Roman"/>
          <w:sz w:val="22"/>
          <w:szCs w:val="22"/>
          <w:lang w:val="en-GB"/>
        </w:rPr>
      </w:pPr>
    </w:p>
    <w:p w14:paraId="7BC9D574" w14:textId="7B4035F3" w:rsidR="00F85674" w:rsidRPr="00AB0F9D" w:rsidRDefault="00F85674" w:rsidP="00BC03F9">
      <w:pPr>
        <w:pStyle w:val="ListParagraph"/>
        <w:numPr>
          <w:ilvl w:val="0"/>
          <w:numId w:val="11"/>
        </w:numPr>
        <w:jc w:val="both"/>
        <w:rPr>
          <w:rFonts w:ascii="Times New Roman" w:hAnsi="Times New Roman"/>
          <w:b/>
          <w:bCs/>
          <w:sz w:val="22"/>
          <w:szCs w:val="22"/>
          <w:lang w:val="en-GB"/>
        </w:rPr>
      </w:pPr>
      <w:r w:rsidRPr="00AB0F9D">
        <w:rPr>
          <w:rFonts w:ascii="Times New Roman" w:hAnsi="Times New Roman"/>
          <w:b/>
          <w:bCs/>
          <w:sz w:val="22"/>
          <w:szCs w:val="22"/>
          <w:lang w:val="en-GB"/>
        </w:rPr>
        <w:t>How will my matter be investigated?</w:t>
      </w:r>
    </w:p>
    <w:p w14:paraId="696297EC" w14:textId="39D32C1D" w:rsidR="004E6CAB" w:rsidRPr="00AB0F9D" w:rsidRDefault="004E6CAB" w:rsidP="00F65720">
      <w:pPr>
        <w:jc w:val="both"/>
        <w:rPr>
          <w:rFonts w:ascii="Times New Roman" w:hAnsi="Times New Roman"/>
          <w:b/>
          <w:bCs/>
          <w:sz w:val="22"/>
          <w:szCs w:val="22"/>
          <w:lang w:val="en-GB"/>
        </w:rPr>
      </w:pPr>
    </w:p>
    <w:p w14:paraId="7EEF2D28" w14:textId="63622EEF" w:rsidR="00A802A0" w:rsidRPr="00AB0F9D" w:rsidRDefault="00A802A0" w:rsidP="00F65720">
      <w:pPr>
        <w:jc w:val="both"/>
        <w:rPr>
          <w:rFonts w:ascii="Times New Roman" w:hAnsi="Times New Roman"/>
          <w:i/>
          <w:iCs/>
          <w:sz w:val="22"/>
          <w:szCs w:val="22"/>
          <w:lang w:val="en-GB"/>
        </w:rPr>
      </w:pPr>
      <w:r w:rsidRPr="00AB0F9D">
        <w:rPr>
          <w:rFonts w:ascii="Times New Roman" w:hAnsi="Times New Roman"/>
          <w:i/>
          <w:iCs/>
          <w:sz w:val="22"/>
          <w:szCs w:val="22"/>
          <w:lang w:val="en-GB"/>
        </w:rPr>
        <w:t xml:space="preserve">What happens after </w:t>
      </w:r>
      <w:r w:rsidR="00A56825" w:rsidRPr="00AB0F9D">
        <w:rPr>
          <w:rFonts w:ascii="Times New Roman" w:hAnsi="Times New Roman"/>
          <w:i/>
          <w:iCs/>
          <w:sz w:val="22"/>
          <w:szCs w:val="22"/>
          <w:lang w:val="en-GB"/>
        </w:rPr>
        <w:t xml:space="preserve">making </w:t>
      </w:r>
      <w:r w:rsidRPr="00AB0F9D">
        <w:rPr>
          <w:rFonts w:ascii="Times New Roman" w:hAnsi="Times New Roman"/>
          <w:i/>
          <w:iCs/>
          <w:sz w:val="22"/>
          <w:szCs w:val="22"/>
          <w:lang w:val="en-GB"/>
        </w:rPr>
        <w:t xml:space="preserve">the </w:t>
      </w:r>
      <w:r w:rsidR="003D6210" w:rsidRPr="00AB0F9D">
        <w:rPr>
          <w:rFonts w:ascii="Times New Roman" w:hAnsi="Times New Roman"/>
          <w:i/>
          <w:iCs/>
          <w:sz w:val="22"/>
          <w:szCs w:val="22"/>
          <w:lang w:val="en-GB"/>
        </w:rPr>
        <w:t>Report?</w:t>
      </w:r>
    </w:p>
    <w:p w14:paraId="160E1EDE" w14:textId="77777777" w:rsidR="00A802A0" w:rsidRPr="00AB0F9D" w:rsidRDefault="00A802A0" w:rsidP="00F65720">
      <w:pPr>
        <w:jc w:val="both"/>
        <w:rPr>
          <w:rFonts w:ascii="Times New Roman" w:hAnsi="Times New Roman"/>
          <w:i/>
          <w:iCs/>
          <w:sz w:val="22"/>
          <w:szCs w:val="22"/>
          <w:lang w:val="en-GB"/>
        </w:rPr>
      </w:pPr>
    </w:p>
    <w:p w14:paraId="79F60B3A" w14:textId="07042EC8" w:rsidR="00EC319C" w:rsidRPr="00AB0F9D" w:rsidRDefault="00996768" w:rsidP="00A87896">
      <w:pPr>
        <w:jc w:val="both"/>
        <w:rPr>
          <w:rFonts w:ascii="Times New Roman" w:hAnsi="Times New Roman"/>
          <w:sz w:val="22"/>
          <w:szCs w:val="22"/>
          <w:lang w:val="en-GB"/>
        </w:rPr>
      </w:pPr>
      <w:r w:rsidRPr="00AB0F9D">
        <w:rPr>
          <w:rFonts w:ascii="Times New Roman" w:hAnsi="Times New Roman"/>
          <w:sz w:val="22"/>
          <w:szCs w:val="22"/>
          <w:lang w:val="en-GB"/>
        </w:rPr>
        <w:t xml:space="preserve">The Company takes all the </w:t>
      </w:r>
      <w:r w:rsidR="003D6210" w:rsidRPr="00AB0F9D">
        <w:rPr>
          <w:rFonts w:ascii="Times New Roman" w:hAnsi="Times New Roman"/>
          <w:sz w:val="22"/>
          <w:szCs w:val="22"/>
          <w:lang w:val="en-GB"/>
        </w:rPr>
        <w:t xml:space="preserve">Reports </w:t>
      </w:r>
      <w:r w:rsidRPr="00AB0F9D">
        <w:rPr>
          <w:rFonts w:ascii="Times New Roman" w:hAnsi="Times New Roman"/>
          <w:sz w:val="22"/>
          <w:szCs w:val="22"/>
          <w:lang w:val="en-GB"/>
        </w:rPr>
        <w:t xml:space="preserve">seriously. </w:t>
      </w:r>
      <w:r w:rsidR="00CE4014" w:rsidRPr="00AB0F9D">
        <w:rPr>
          <w:rFonts w:ascii="Times New Roman" w:hAnsi="Times New Roman"/>
          <w:sz w:val="22"/>
          <w:szCs w:val="22"/>
          <w:lang w:val="en-GB"/>
        </w:rPr>
        <w:t>The</w:t>
      </w:r>
      <w:r w:rsidRPr="00AB0F9D">
        <w:rPr>
          <w:rFonts w:ascii="Times New Roman" w:hAnsi="Times New Roman"/>
          <w:sz w:val="22"/>
          <w:szCs w:val="22"/>
          <w:lang w:val="en-GB"/>
        </w:rPr>
        <w:t xml:space="preserve"> </w:t>
      </w:r>
      <w:r w:rsidR="003D6210" w:rsidRPr="00AB0F9D">
        <w:rPr>
          <w:rFonts w:ascii="Times New Roman" w:hAnsi="Times New Roman"/>
          <w:sz w:val="22"/>
          <w:szCs w:val="22"/>
          <w:lang w:val="en-GB"/>
        </w:rPr>
        <w:t>Reports</w:t>
      </w:r>
      <w:r w:rsidR="00CE4014" w:rsidRPr="00AB0F9D">
        <w:rPr>
          <w:rFonts w:ascii="Times New Roman" w:hAnsi="Times New Roman"/>
          <w:sz w:val="22"/>
          <w:szCs w:val="22"/>
          <w:lang w:val="en-GB"/>
        </w:rPr>
        <w:t xml:space="preserve"> will all be assessed</w:t>
      </w:r>
      <w:r w:rsidR="009F54C2" w:rsidRPr="00AB0F9D">
        <w:rPr>
          <w:rFonts w:ascii="Times New Roman" w:hAnsi="Times New Roman"/>
          <w:sz w:val="22"/>
          <w:szCs w:val="22"/>
          <w:lang w:val="en-GB"/>
        </w:rPr>
        <w:t xml:space="preserve"> and investigated</w:t>
      </w:r>
      <w:r w:rsidR="00CE4014" w:rsidRPr="00AB0F9D">
        <w:rPr>
          <w:rFonts w:ascii="Times New Roman" w:hAnsi="Times New Roman"/>
          <w:sz w:val="22"/>
          <w:szCs w:val="22"/>
          <w:lang w:val="en-GB"/>
        </w:rPr>
        <w:t xml:space="preserve"> carefully </w:t>
      </w:r>
      <w:r w:rsidR="00721D53" w:rsidRPr="00AB0F9D">
        <w:rPr>
          <w:rFonts w:ascii="Times New Roman" w:hAnsi="Times New Roman"/>
          <w:sz w:val="22"/>
          <w:szCs w:val="22"/>
          <w:lang w:val="en-GB"/>
        </w:rPr>
        <w:t xml:space="preserve">and the </w:t>
      </w:r>
      <w:r w:rsidR="009F54C2" w:rsidRPr="00AB0F9D">
        <w:rPr>
          <w:rFonts w:ascii="Times New Roman" w:hAnsi="Times New Roman"/>
          <w:sz w:val="22"/>
          <w:szCs w:val="22"/>
          <w:lang w:val="en-GB"/>
        </w:rPr>
        <w:t>follow-up actions, if required, will be taken with due diligence.</w:t>
      </w:r>
      <w:r w:rsidR="00CE4014" w:rsidRPr="00AB0F9D">
        <w:rPr>
          <w:rFonts w:ascii="Times New Roman" w:hAnsi="Times New Roman"/>
          <w:sz w:val="22"/>
          <w:szCs w:val="22"/>
          <w:lang w:val="en-GB"/>
        </w:rPr>
        <w:t xml:space="preserve"> </w:t>
      </w:r>
      <w:r w:rsidR="00E75038" w:rsidRPr="00AB0F9D">
        <w:rPr>
          <w:rFonts w:ascii="Times New Roman" w:hAnsi="Times New Roman"/>
          <w:sz w:val="22"/>
          <w:szCs w:val="22"/>
          <w:lang w:val="en-GB"/>
        </w:rPr>
        <w:t xml:space="preserve">Enquiries will be made to decide whether an investigation is appropriate and if so what form it should take. </w:t>
      </w:r>
      <w:r w:rsidR="00BF1868" w:rsidRPr="00AB0F9D">
        <w:rPr>
          <w:rFonts w:ascii="Times New Roman" w:hAnsi="Times New Roman"/>
          <w:sz w:val="22"/>
          <w:szCs w:val="22"/>
          <w:lang w:val="en-GB"/>
        </w:rPr>
        <w:t>No one is judged to be guilty before the investigation process is complete.</w:t>
      </w:r>
    </w:p>
    <w:p w14:paraId="719C024F" w14:textId="77777777" w:rsidR="00EA4356" w:rsidRPr="00AB0F9D" w:rsidRDefault="00EA4356" w:rsidP="00EC319C">
      <w:pPr>
        <w:jc w:val="both"/>
        <w:rPr>
          <w:rFonts w:ascii="Times New Roman" w:hAnsi="Times New Roman"/>
          <w:sz w:val="22"/>
          <w:szCs w:val="22"/>
          <w:lang w:val="en-GB"/>
        </w:rPr>
      </w:pPr>
    </w:p>
    <w:p w14:paraId="33E9761D" w14:textId="44024BE1" w:rsidR="0008303F" w:rsidRPr="00AB0F9D" w:rsidRDefault="00EC319C" w:rsidP="00EC319C">
      <w:pPr>
        <w:jc w:val="both"/>
        <w:rPr>
          <w:rFonts w:ascii="Times New Roman" w:hAnsi="Times New Roman"/>
          <w:sz w:val="22"/>
          <w:szCs w:val="22"/>
          <w:lang w:val="en-GB"/>
        </w:rPr>
      </w:pPr>
      <w:r w:rsidRPr="00AB0F9D">
        <w:rPr>
          <w:rFonts w:ascii="Times New Roman" w:hAnsi="Times New Roman"/>
          <w:sz w:val="22"/>
          <w:szCs w:val="22"/>
          <w:lang w:val="en-GB"/>
        </w:rPr>
        <w:t xml:space="preserve">Once the </w:t>
      </w:r>
      <w:r w:rsidR="006220E9" w:rsidRPr="00AB0F9D">
        <w:rPr>
          <w:rFonts w:ascii="Times New Roman" w:hAnsi="Times New Roman"/>
          <w:sz w:val="22"/>
          <w:szCs w:val="22"/>
          <w:lang w:val="en-GB"/>
        </w:rPr>
        <w:t>R</w:t>
      </w:r>
      <w:r w:rsidR="003532A7" w:rsidRPr="00AB0F9D">
        <w:rPr>
          <w:rFonts w:ascii="Times New Roman" w:hAnsi="Times New Roman"/>
          <w:sz w:val="22"/>
          <w:szCs w:val="22"/>
          <w:lang w:val="en-GB"/>
        </w:rPr>
        <w:t>eport has been submitted</w:t>
      </w:r>
      <w:r w:rsidRPr="00AB0F9D">
        <w:rPr>
          <w:rFonts w:ascii="Times New Roman" w:hAnsi="Times New Roman"/>
          <w:sz w:val="22"/>
          <w:szCs w:val="22"/>
          <w:lang w:val="en-GB"/>
        </w:rPr>
        <w:t xml:space="preserve">, </w:t>
      </w:r>
      <w:r w:rsidR="00EA4356" w:rsidRPr="00AB0F9D">
        <w:rPr>
          <w:rFonts w:ascii="Times New Roman" w:hAnsi="Times New Roman"/>
          <w:sz w:val="22"/>
          <w:szCs w:val="22"/>
          <w:lang w:val="en-GB"/>
        </w:rPr>
        <w:t xml:space="preserve">the </w:t>
      </w:r>
      <w:r w:rsidR="008D4D74" w:rsidRPr="00AB0F9D">
        <w:rPr>
          <w:rFonts w:ascii="Times New Roman" w:hAnsi="Times New Roman"/>
          <w:sz w:val="22"/>
          <w:szCs w:val="22"/>
          <w:lang w:val="en-GB"/>
        </w:rPr>
        <w:t>Partner</w:t>
      </w:r>
      <w:r w:rsidR="00EA4356" w:rsidRPr="00AB0F9D">
        <w:rPr>
          <w:rFonts w:ascii="Times New Roman" w:hAnsi="Times New Roman"/>
          <w:sz w:val="22"/>
          <w:szCs w:val="22"/>
          <w:lang w:val="en-GB"/>
        </w:rPr>
        <w:t xml:space="preserve"> will receive acknowledgement of receipt of their </w:t>
      </w:r>
      <w:r w:rsidR="003D6210" w:rsidRPr="00AB0F9D">
        <w:rPr>
          <w:rFonts w:ascii="Times New Roman" w:hAnsi="Times New Roman"/>
          <w:sz w:val="22"/>
          <w:szCs w:val="22"/>
          <w:lang w:val="en-GB"/>
        </w:rPr>
        <w:t>Report</w:t>
      </w:r>
      <w:r w:rsidR="00EA4356" w:rsidRPr="00AB0F9D">
        <w:rPr>
          <w:rFonts w:ascii="Times New Roman" w:hAnsi="Times New Roman"/>
          <w:sz w:val="22"/>
          <w:szCs w:val="22"/>
          <w:lang w:val="en-GB"/>
        </w:rPr>
        <w:t xml:space="preserve"> within seven days after submitting it. </w:t>
      </w:r>
    </w:p>
    <w:p w14:paraId="1681C04D" w14:textId="0ABB076B" w:rsidR="00EB4E1B" w:rsidRPr="00AB0F9D" w:rsidRDefault="00EB4E1B" w:rsidP="00EC319C">
      <w:pPr>
        <w:jc w:val="both"/>
        <w:rPr>
          <w:rFonts w:ascii="Times New Roman" w:hAnsi="Times New Roman"/>
          <w:sz w:val="22"/>
          <w:szCs w:val="22"/>
          <w:lang w:val="en-GB"/>
        </w:rPr>
      </w:pPr>
    </w:p>
    <w:p w14:paraId="6B7942BF" w14:textId="6C599D5D" w:rsidR="00F30632" w:rsidRPr="00AB0F9D" w:rsidRDefault="001D126F" w:rsidP="00EC319C">
      <w:pPr>
        <w:jc w:val="both"/>
        <w:rPr>
          <w:rFonts w:ascii="Times New Roman" w:hAnsi="Times New Roman"/>
          <w:sz w:val="22"/>
          <w:szCs w:val="22"/>
          <w:lang w:val="en-GB"/>
        </w:rPr>
      </w:pPr>
      <w:r w:rsidRPr="00AB0F9D">
        <w:rPr>
          <w:rFonts w:ascii="Times New Roman" w:hAnsi="Times New Roman"/>
          <w:sz w:val="22"/>
          <w:szCs w:val="22"/>
          <w:lang w:val="en-GB"/>
        </w:rPr>
        <w:t>Any Report received will be recorded in the register of Reports (“</w:t>
      </w:r>
      <w:r w:rsidRPr="00AB0F9D">
        <w:rPr>
          <w:rFonts w:ascii="Times New Roman" w:hAnsi="Times New Roman"/>
          <w:b/>
          <w:bCs/>
          <w:sz w:val="22"/>
          <w:szCs w:val="22"/>
          <w:lang w:val="en-GB"/>
        </w:rPr>
        <w:t>Register</w:t>
      </w:r>
      <w:r w:rsidRPr="00AB0F9D">
        <w:rPr>
          <w:rFonts w:ascii="Times New Roman" w:hAnsi="Times New Roman"/>
          <w:sz w:val="22"/>
          <w:szCs w:val="22"/>
          <w:lang w:val="en-GB"/>
        </w:rPr>
        <w:t xml:space="preserve">”). </w:t>
      </w:r>
      <w:r w:rsidR="00F30632" w:rsidRPr="00AB0F9D">
        <w:rPr>
          <w:rFonts w:ascii="Times New Roman" w:hAnsi="Times New Roman"/>
          <w:sz w:val="22"/>
          <w:szCs w:val="22"/>
          <w:lang w:val="en-GB"/>
        </w:rPr>
        <w:t>The Register includes:</w:t>
      </w:r>
    </w:p>
    <w:p w14:paraId="39F5DCFF" w14:textId="008F7033" w:rsidR="00244651" w:rsidRPr="00AB0F9D" w:rsidRDefault="00244651" w:rsidP="00BC03F9">
      <w:pPr>
        <w:pStyle w:val="ListParagraph"/>
        <w:numPr>
          <w:ilvl w:val="0"/>
          <w:numId w:val="22"/>
        </w:numPr>
        <w:jc w:val="both"/>
        <w:rPr>
          <w:rFonts w:ascii="Times New Roman" w:hAnsi="Times New Roman"/>
          <w:sz w:val="22"/>
          <w:szCs w:val="22"/>
          <w:lang w:val="en-GB"/>
        </w:rPr>
      </w:pPr>
      <w:r w:rsidRPr="00AB0F9D">
        <w:rPr>
          <w:rFonts w:ascii="Times New Roman" w:hAnsi="Times New Roman"/>
          <w:sz w:val="22"/>
          <w:szCs w:val="22"/>
          <w:lang w:val="en-GB"/>
        </w:rPr>
        <w:t>the Report number;</w:t>
      </w:r>
    </w:p>
    <w:p w14:paraId="5A026071" w14:textId="5E21A7AA" w:rsidR="00244651" w:rsidRPr="00AB0F9D" w:rsidRDefault="00244651" w:rsidP="00BC03F9">
      <w:pPr>
        <w:pStyle w:val="ListParagraph"/>
        <w:numPr>
          <w:ilvl w:val="0"/>
          <w:numId w:val="22"/>
        </w:numPr>
        <w:jc w:val="both"/>
        <w:rPr>
          <w:rFonts w:ascii="Times New Roman" w:hAnsi="Times New Roman"/>
          <w:sz w:val="22"/>
          <w:szCs w:val="22"/>
          <w:lang w:val="en-GB"/>
        </w:rPr>
      </w:pPr>
      <w:r w:rsidRPr="00AB0F9D">
        <w:rPr>
          <w:rFonts w:ascii="Times New Roman" w:hAnsi="Times New Roman"/>
          <w:sz w:val="22"/>
          <w:szCs w:val="22"/>
          <w:lang w:val="en-GB"/>
        </w:rPr>
        <w:t>the subject of the breach;</w:t>
      </w:r>
    </w:p>
    <w:p w14:paraId="37A1C71A" w14:textId="21ACF663" w:rsidR="00244651" w:rsidRPr="00AB0F9D" w:rsidRDefault="00244651" w:rsidP="00BC03F9">
      <w:pPr>
        <w:pStyle w:val="ListParagraph"/>
        <w:numPr>
          <w:ilvl w:val="0"/>
          <w:numId w:val="22"/>
        </w:numPr>
        <w:jc w:val="both"/>
        <w:rPr>
          <w:rFonts w:ascii="Times New Roman" w:hAnsi="Times New Roman"/>
          <w:sz w:val="22"/>
          <w:szCs w:val="22"/>
          <w:lang w:val="en-GB"/>
        </w:rPr>
      </w:pPr>
      <w:r w:rsidRPr="00AB0F9D">
        <w:rPr>
          <w:rFonts w:ascii="Times New Roman" w:hAnsi="Times New Roman"/>
          <w:sz w:val="22"/>
          <w:szCs w:val="22"/>
          <w:lang w:val="en-GB"/>
        </w:rPr>
        <w:t>the date of the Report;</w:t>
      </w:r>
    </w:p>
    <w:p w14:paraId="7587F715" w14:textId="0375014B" w:rsidR="00244651" w:rsidRPr="00AB0F9D" w:rsidRDefault="00244651" w:rsidP="00BC03F9">
      <w:pPr>
        <w:pStyle w:val="ListParagraph"/>
        <w:numPr>
          <w:ilvl w:val="0"/>
          <w:numId w:val="22"/>
        </w:numPr>
        <w:jc w:val="both"/>
        <w:rPr>
          <w:rFonts w:ascii="Times New Roman" w:hAnsi="Times New Roman"/>
          <w:sz w:val="22"/>
          <w:szCs w:val="22"/>
          <w:lang w:val="en-GB"/>
        </w:rPr>
      </w:pPr>
      <w:r w:rsidRPr="00AB0F9D">
        <w:rPr>
          <w:rFonts w:ascii="Times New Roman" w:hAnsi="Times New Roman"/>
          <w:sz w:val="22"/>
          <w:szCs w:val="22"/>
          <w:lang w:val="en-GB"/>
        </w:rPr>
        <w:t xml:space="preserve">information on the follow-up action taken;  </w:t>
      </w:r>
    </w:p>
    <w:p w14:paraId="33B1C9B3" w14:textId="1B11CF36" w:rsidR="00802E20" w:rsidRPr="00AB0F9D" w:rsidRDefault="00244651" w:rsidP="00BC03F9">
      <w:pPr>
        <w:pStyle w:val="ListParagraph"/>
        <w:numPr>
          <w:ilvl w:val="0"/>
          <w:numId w:val="22"/>
        </w:numPr>
        <w:jc w:val="both"/>
        <w:rPr>
          <w:rFonts w:ascii="Times New Roman" w:hAnsi="Times New Roman"/>
          <w:sz w:val="22"/>
          <w:szCs w:val="22"/>
          <w:lang w:val="en-GB"/>
        </w:rPr>
      </w:pPr>
      <w:r w:rsidRPr="00AB0F9D">
        <w:rPr>
          <w:rFonts w:ascii="Times New Roman" w:hAnsi="Times New Roman"/>
          <w:sz w:val="22"/>
          <w:szCs w:val="22"/>
          <w:lang w:val="en-GB"/>
        </w:rPr>
        <w:t>the date on which the case was closed.</w:t>
      </w:r>
    </w:p>
    <w:p w14:paraId="1546FAF3" w14:textId="5F45D21A" w:rsidR="00244651" w:rsidRPr="00AB0F9D" w:rsidRDefault="00244651" w:rsidP="00244651">
      <w:pPr>
        <w:jc w:val="both"/>
        <w:rPr>
          <w:rFonts w:ascii="Times New Roman" w:hAnsi="Times New Roman"/>
          <w:sz w:val="22"/>
          <w:szCs w:val="22"/>
          <w:lang w:val="en-GB"/>
        </w:rPr>
      </w:pPr>
    </w:p>
    <w:p w14:paraId="149A0E9B" w14:textId="5A60A189" w:rsidR="00244651" w:rsidRPr="00AB0F9D" w:rsidRDefault="00577CAC" w:rsidP="00C05D5D">
      <w:pPr>
        <w:jc w:val="both"/>
        <w:rPr>
          <w:rFonts w:ascii="Times New Roman" w:hAnsi="Times New Roman"/>
          <w:sz w:val="22"/>
          <w:szCs w:val="22"/>
          <w:lang w:val="en-GB"/>
        </w:rPr>
      </w:pPr>
      <w:r w:rsidRPr="00AB0F9D">
        <w:rPr>
          <w:rFonts w:ascii="Times New Roman" w:hAnsi="Times New Roman"/>
          <w:sz w:val="22"/>
          <w:szCs w:val="22"/>
          <w:lang w:val="en-GB"/>
        </w:rPr>
        <w:t>Information</w:t>
      </w:r>
      <w:r w:rsidR="00C05D5D" w:rsidRPr="00AB0F9D">
        <w:rPr>
          <w:rFonts w:ascii="Times New Roman" w:hAnsi="Times New Roman"/>
          <w:sz w:val="22"/>
          <w:szCs w:val="22"/>
          <w:lang w:val="en-GB"/>
        </w:rPr>
        <w:t xml:space="preserve"> in the Register </w:t>
      </w:r>
      <w:r w:rsidRPr="00AB0F9D">
        <w:rPr>
          <w:rFonts w:ascii="Times New Roman" w:hAnsi="Times New Roman"/>
          <w:sz w:val="22"/>
          <w:szCs w:val="22"/>
          <w:lang w:val="en-GB"/>
        </w:rPr>
        <w:t>is</w:t>
      </w:r>
      <w:r w:rsidR="00C05D5D" w:rsidRPr="00AB0F9D">
        <w:rPr>
          <w:rFonts w:ascii="Times New Roman" w:hAnsi="Times New Roman"/>
          <w:sz w:val="22"/>
          <w:szCs w:val="22"/>
          <w:lang w:val="en-GB"/>
        </w:rPr>
        <w:t xml:space="preserve"> kept for 12 months from the date of conclusion of the follow-up actions taken. </w:t>
      </w:r>
    </w:p>
    <w:p w14:paraId="4FA21B94" w14:textId="77777777" w:rsidR="00D43350" w:rsidRPr="00AB0F9D" w:rsidRDefault="00D43350" w:rsidP="00A87896">
      <w:pPr>
        <w:jc w:val="both"/>
        <w:rPr>
          <w:rFonts w:ascii="Times New Roman" w:hAnsi="Times New Roman"/>
          <w:sz w:val="22"/>
          <w:szCs w:val="22"/>
          <w:lang w:val="en-GB"/>
        </w:rPr>
      </w:pPr>
    </w:p>
    <w:p w14:paraId="57E01DEE" w14:textId="37ADEB7D" w:rsidR="00D43350" w:rsidRPr="00AB0F9D" w:rsidRDefault="00D43350" w:rsidP="00A87896">
      <w:pPr>
        <w:jc w:val="both"/>
        <w:rPr>
          <w:rFonts w:ascii="Times New Roman" w:hAnsi="Times New Roman"/>
          <w:i/>
          <w:iCs/>
          <w:sz w:val="22"/>
          <w:szCs w:val="22"/>
          <w:lang w:val="en-GB"/>
        </w:rPr>
      </w:pPr>
      <w:r w:rsidRPr="00AB0F9D">
        <w:rPr>
          <w:rFonts w:ascii="Times New Roman" w:hAnsi="Times New Roman"/>
          <w:i/>
          <w:iCs/>
          <w:sz w:val="22"/>
          <w:szCs w:val="22"/>
          <w:lang w:val="en-GB"/>
        </w:rPr>
        <w:t xml:space="preserve">What </w:t>
      </w:r>
      <w:r w:rsidR="00EC319C" w:rsidRPr="00AB0F9D">
        <w:rPr>
          <w:rFonts w:ascii="Times New Roman" w:hAnsi="Times New Roman"/>
          <w:i/>
          <w:iCs/>
          <w:sz w:val="22"/>
          <w:szCs w:val="22"/>
          <w:lang w:val="en-GB"/>
        </w:rPr>
        <w:t>does</w:t>
      </w:r>
      <w:r w:rsidRPr="00AB0F9D">
        <w:rPr>
          <w:rFonts w:ascii="Times New Roman" w:hAnsi="Times New Roman"/>
          <w:i/>
          <w:iCs/>
          <w:sz w:val="22"/>
          <w:szCs w:val="22"/>
          <w:lang w:val="en-GB"/>
        </w:rPr>
        <w:t xml:space="preserve"> the investigation process</w:t>
      </w:r>
      <w:r w:rsidR="00EC319C" w:rsidRPr="00AB0F9D">
        <w:rPr>
          <w:rFonts w:ascii="Times New Roman" w:hAnsi="Times New Roman"/>
          <w:i/>
          <w:iCs/>
          <w:sz w:val="22"/>
          <w:szCs w:val="22"/>
          <w:lang w:val="en-GB"/>
        </w:rPr>
        <w:t xml:space="preserve"> look like</w:t>
      </w:r>
      <w:r w:rsidRPr="00AB0F9D">
        <w:rPr>
          <w:rFonts w:ascii="Times New Roman" w:hAnsi="Times New Roman"/>
          <w:i/>
          <w:iCs/>
          <w:sz w:val="22"/>
          <w:szCs w:val="22"/>
          <w:lang w:val="en-GB"/>
        </w:rPr>
        <w:t xml:space="preserve">? </w:t>
      </w:r>
    </w:p>
    <w:p w14:paraId="46FDB127" w14:textId="77777777" w:rsidR="00D43350" w:rsidRPr="00AB0F9D" w:rsidRDefault="00D43350" w:rsidP="00A87896">
      <w:pPr>
        <w:jc w:val="both"/>
        <w:rPr>
          <w:rFonts w:ascii="Times New Roman" w:hAnsi="Times New Roman"/>
          <w:sz w:val="22"/>
          <w:szCs w:val="22"/>
          <w:lang w:val="en-GB"/>
        </w:rPr>
      </w:pPr>
    </w:p>
    <w:p w14:paraId="180D1C1D" w14:textId="3078D45B" w:rsidR="00D43350" w:rsidRPr="00AB0F9D" w:rsidRDefault="00D43350" w:rsidP="00A87896">
      <w:pPr>
        <w:jc w:val="both"/>
        <w:rPr>
          <w:rFonts w:ascii="Times New Roman" w:hAnsi="Times New Roman"/>
          <w:sz w:val="22"/>
          <w:szCs w:val="22"/>
          <w:lang w:val="en-GB"/>
        </w:rPr>
      </w:pPr>
      <w:r w:rsidRPr="00AB0F9D">
        <w:rPr>
          <w:rFonts w:ascii="Times New Roman" w:hAnsi="Times New Roman"/>
          <w:sz w:val="22"/>
          <w:szCs w:val="22"/>
          <w:lang w:val="en-GB"/>
        </w:rPr>
        <w:t xml:space="preserve">While the particular circumstances of each </w:t>
      </w:r>
      <w:r w:rsidR="003D6210" w:rsidRPr="00AB0F9D">
        <w:rPr>
          <w:rFonts w:ascii="Times New Roman" w:hAnsi="Times New Roman"/>
          <w:sz w:val="22"/>
          <w:szCs w:val="22"/>
          <w:lang w:val="en-GB"/>
        </w:rPr>
        <w:t>Report</w:t>
      </w:r>
      <w:r w:rsidRPr="00AB0F9D">
        <w:rPr>
          <w:rFonts w:ascii="Times New Roman" w:hAnsi="Times New Roman"/>
          <w:sz w:val="22"/>
          <w:szCs w:val="22"/>
          <w:lang w:val="en-GB"/>
        </w:rPr>
        <w:t xml:space="preserve"> may require different investigation steps, all investigations will: </w:t>
      </w:r>
    </w:p>
    <w:p w14:paraId="6C39FA0B" w14:textId="77777777" w:rsidR="00D43350" w:rsidRPr="00AB0F9D" w:rsidRDefault="00D43350" w:rsidP="00A87896">
      <w:pPr>
        <w:jc w:val="both"/>
        <w:rPr>
          <w:rFonts w:ascii="Times New Roman" w:hAnsi="Times New Roman"/>
          <w:sz w:val="22"/>
          <w:szCs w:val="22"/>
          <w:lang w:val="en-GB"/>
        </w:rPr>
      </w:pPr>
    </w:p>
    <w:p w14:paraId="1D2FBAE5" w14:textId="50C132ED" w:rsidR="00D43350" w:rsidRPr="00AB0F9D" w:rsidRDefault="003D6210" w:rsidP="00BC03F9">
      <w:pPr>
        <w:pStyle w:val="ListParagraph"/>
        <w:numPr>
          <w:ilvl w:val="0"/>
          <w:numId w:val="19"/>
        </w:numPr>
        <w:jc w:val="both"/>
        <w:rPr>
          <w:rFonts w:ascii="Times New Roman" w:hAnsi="Times New Roman"/>
          <w:sz w:val="22"/>
          <w:szCs w:val="22"/>
          <w:lang w:val="en-GB"/>
        </w:rPr>
      </w:pPr>
      <w:r w:rsidRPr="00AB0F9D">
        <w:rPr>
          <w:rFonts w:ascii="Times New Roman" w:hAnsi="Times New Roman"/>
          <w:sz w:val="22"/>
          <w:szCs w:val="22"/>
          <w:lang w:val="en-GB"/>
        </w:rPr>
        <w:t>f</w:t>
      </w:r>
      <w:r w:rsidR="00D43350" w:rsidRPr="00AB0F9D">
        <w:rPr>
          <w:rFonts w:ascii="Times New Roman" w:hAnsi="Times New Roman"/>
          <w:sz w:val="22"/>
          <w:szCs w:val="22"/>
          <w:lang w:val="en-GB"/>
        </w:rPr>
        <w:t xml:space="preserve">ollow a fair process; </w:t>
      </w:r>
    </w:p>
    <w:p w14:paraId="2E29A982" w14:textId="016CF0E4" w:rsidR="00D43350" w:rsidRPr="00AB0F9D" w:rsidRDefault="003D6210" w:rsidP="00BC03F9">
      <w:pPr>
        <w:pStyle w:val="ListParagraph"/>
        <w:numPr>
          <w:ilvl w:val="0"/>
          <w:numId w:val="19"/>
        </w:numPr>
        <w:jc w:val="both"/>
        <w:rPr>
          <w:rFonts w:ascii="Times New Roman" w:hAnsi="Times New Roman"/>
          <w:sz w:val="22"/>
          <w:szCs w:val="22"/>
          <w:lang w:val="en-GB"/>
        </w:rPr>
      </w:pPr>
      <w:r w:rsidRPr="00AB0F9D">
        <w:rPr>
          <w:rFonts w:ascii="Times New Roman" w:hAnsi="Times New Roman"/>
          <w:sz w:val="22"/>
          <w:szCs w:val="22"/>
          <w:lang w:val="en-GB"/>
        </w:rPr>
        <w:t>b</w:t>
      </w:r>
      <w:r w:rsidR="00D43350" w:rsidRPr="00AB0F9D">
        <w:rPr>
          <w:rFonts w:ascii="Times New Roman" w:hAnsi="Times New Roman"/>
          <w:sz w:val="22"/>
          <w:szCs w:val="22"/>
          <w:lang w:val="en-GB"/>
        </w:rPr>
        <w:t xml:space="preserve">e conducted as quickly and efficiently as the circumstances permit; </w:t>
      </w:r>
    </w:p>
    <w:p w14:paraId="2AF3A439" w14:textId="090597F5" w:rsidR="00D43350" w:rsidRPr="00AB0F9D" w:rsidRDefault="003D6210" w:rsidP="00BC03F9">
      <w:pPr>
        <w:pStyle w:val="ListParagraph"/>
        <w:numPr>
          <w:ilvl w:val="0"/>
          <w:numId w:val="19"/>
        </w:numPr>
        <w:jc w:val="both"/>
        <w:rPr>
          <w:rFonts w:ascii="Times New Roman" w:hAnsi="Times New Roman"/>
          <w:sz w:val="22"/>
          <w:szCs w:val="22"/>
          <w:lang w:val="en-GB"/>
        </w:rPr>
      </w:pPr>
      <w:r w:rsidRPr="00AB0F9D">
        <w:rPr>
          <w:rFonts w:ascii="Times New Roman" w:hAnsi="Times New Roman"/>
          <w:sz w:val="22"/>
          <w:szCs w:val="22"/>
          <w:lang w:val="en-GB"/>
        </w:rPr>
        <w:t>d</w:t>
      </w:r>
      <w:r w:rsidR="00D43350" w:rsidRPr="00AB0F9D">
        <w:rPr>
          <w:rFonts w:ascii="Times New Roman" w:hAnsi="Times New Roman"/>
          <w:sz w:val="22"/>
          <w:szCs w:val="22"/>
          <w:lang w:val="en-GB"/>
        </w:rPr>
        <w:t xml:space="preserve">etermine whether there is enough evidence to substantiate the matters reported; </w:t>
      </w:r>
    </w:p>
    <w:p w14:paraId="2B5AE95C" w14:textId="2FA4DD41" w:rsidR="00A87896" w:rsidRPr="00AB0F9D" w:rsidRDefault="003D6210" w:rsidP="00BC03F9">
      <w:pPr>
        <w:pStyle w:val="ListParagraph"/>
        <w:numPr>
          <w:ilvl w:val="0"/>
          <w:numId w:val="19"/>
        </w:numPr>
        <w:jc w:val="both"/>
        <w:rPr>
          <w:rFonts w:ascii="Times New Roman" w:hAnsi="Times New Roman"/>
          <w:sz w:val="22"/>
          <w:szCs w:val="22"/>
          <w:lang w:val="en-GB"/>
        </w:rPr>
      </w:pPr>
      <w:r w:rsidRPr="00AB0F9D">
        <w:rPr>
          <w:rFonts w:ascii="Times New Roman" w:hAnsi="Times New Roman"/>
          <w:sz w:val="22"/>
          <w:szCs w:val="22"/>
          <w:lang w:val="en-GB"/>
        </w:rPr>
        <w:t>b</w:t>
      </w:r>
      <w:r w:rsidR="00D43350" w:rsidRPr="00AB0F9D">
        <w:rPr>
          <w:rFonts w:ascii="Times New Roman" w:hAnsi="Times New Roman"/>
          <w:sz w:val="22"/>
          <w:szCs w:val="22"/>
          <w:lang w:val="en-GB"/>
        </w:rPr>
        <w:t>e independent of the person(s) concerned with the allegations.</w:t>
      </w:r>
    </w:p>
    <w:p w14:paraId="4E99DC59" w14:textId="5FB9C553" w:rsidR="003D6210" w:rsidRPr="00AB0F9D" w:rsidRDefault="003D6210" w:rsidP="00E363AD">
      <w:pPr>
        <w:jc w:val="both"/>
        <w:rPr>
          <w:rFonts w:ascii="Times New Roman" w:hAnsi="Times New Roman"/>
          <w:sz w:val="22"/>
          <w:szCs w:val="22"/>
          <w:lang w:val="en-GB"/>
        </w:rPr>
      </w:pPr>
    </w:p>
    <w:p w14:paraId="41ECBA4E" w14:textId="2A97C2A5" w:rsidR="00665B51" w:rsidRPr="00AB0F9D" w:rsidRDefault="00C45076" w:rsidP="00C45076">
      <w:pPr>
        <w:jc w:val="both"/>
        <w:rPr>
          <w:rFonts w:ascii="Times New Roman" w:hAnsi="Times New Roman"/>
          <w:sz w:val="22"/>
          <w:szCs w:val="22"/>
          <w:lang w:val="en-GB"/>
        </w:rPr>
      </w:pPr>
      <w:r w:rsidRPr="00AB0F9D">
        <w:rPr>
          <w:rFonts w:ascii="Times New Roman" w:hAnsi="Times New Roman"/>
          <w:sz w:val="22"/>
          <w:szCs w:val="22"/>
          <w:lang w:val="en-GB"/>
        </w:rPr>
        <w:t xml:space="preserve">Feedback on your </w:t>
      </w:r>
      <w:r w:rsidR="008B1948" w:rsidRPr="00AB0F9D">
        <w:rPr>
          <w:rFonts w:ascii="Times New Roman" w:hAnsi="Times New Roman"/>
          <w:sz w:val="22"/>
          <w:szCs w:val="22"/>
          <w:lang w:val="en-GB"/>
        </w:rPr>
        <w:t>R</w:t>
      </w:r>
      <w:r w:rsidRPr="00AB0F9D">
        <w:rPr>
          <w:rFonts w:ascii="Times New Roman" w:hAnsi="Times New Roman"/>
          <w:sz w:val="22"/>
          <w:szCs w:val="22"/>
          <w:lang w:val="en-GB"/>
        </w:rPr>
        <w:t xml:space="preserve">eport should be given within a reasonable timeframe, given the need to promptly address the problem that is the subject of the </w:t>
      </w:r>
      <w:r w:rsidR="008B1948" w:rsidRPr="00AB0F9D">
        <w:rPr>
          <w:rFonts w:ascii="Times New Roman" w:hAnsi="Times New Roman"/>
          <w:sz w:val="22"/>
          <w:szCs w:val="22"/>
          <w:lang w:val="en-GB"/>
        </w:rPr>
        <w:t>R</w:t>
      </w:r>
      <w:r w:rsidRPr="00AB0F9D">
        <w:rPr>
          <w:rFonts w:ascii="Times New Roman" w:hAnsi="Times New Roman"/>
          <w:sz w:val="22"/>
          <w:szCs w:val="22"/>
          <w:lang w:val="en-GB"/>
        </w:rPr>
        <w:t>eport. Such timeframe should not exceed three months</w:t>
      </w:r>
      <w:r w:rsidR="006E3ED5" w:rsidRPr="00AB0F9D">
        <w:rPr>
          <w:rFonts w:ascii="Times New Roman" w:hAnsi="Times New Roman"/>
          <w:sz w:val="22"/>
          <w:szCs w:val="22"/>
          <w:lang w:val="en-GB"/>
        </w:rPr>
        <w:t>.</w:t>
      </w:r>
    </w:p>
    <w:p w14:paraId="718997FC" w14:textId="27139222" w:rsidR="00BE7210" w:rsidRPr="00AB0F9D" w:rsidRDefault="00BE7210" w:rsidP="00D43350">
      <w:pPr>
        <w:jc w:val="both"/>
        <w:rPr>
          <w:rFonts w:ascii="Times New Roman" w:hAnsi="Times New Roman"/>
          <w:sz w:val="22"/>
          <w:szCs w:val="22"/>
          <w:lang w:val="en-GB"/>
        </w:rPr>
      </w:pPr>
    </w:p>
    <w:p w14:paraId="2CECFB6F" w14:textId="77777777" w:rsidR="00D43350" w:rsidRPr="00AB0F9D" w:rsidRDefault="00D43350" w:rsidP="00D43350">
      <w:pPr>
        <w:jc w:val="both"/>
        <w:rPr>
          <w:rFonts w:ascii="Times New Roman" w:hAnsi="Times New Roman"/>
          <w:i/>
          <w:iCs/>
          <w:sz w:val="22"/>
          <w:szCs w:val="22"/>
          <w:lang w:val="en-GB"/>
        </w:rPr>
      </w:pPr>
      <w:r w:rsidRPr="00AB0F9D">
        <w:rPr>
          <w:rFonts w:ascii="Times New Roman" w:hAnsi="Times New Roman"/>
          <w:i/>
          <w:iCs/>
          <w:sz w:val="22"/>
          <w:szCs w:val="22"/>
          <w:lang w:val="en-GB"/>
        </w:rPr>
        <w:t xml:space="preserve">What happens after an investigation? </w:t>
      </w:r>
    </w:p>
    <w:p w14:paraId="52C85C00" w14:textId="77777777" w:rsidR="00D43350" w:rsidRPr="00AB0F9D" w:rsidRDefault="00D43350" w:rsidP="00D43350">
      <w:pPr>
        <w:jc w:val="both"/>
        <w:rPr>
          <w:rFonts w:ascii="Times New Roman" w:hAnsi="Times New Roman"/>
          <w:sz w:val="22"/>
          <w:szCs w:val="22"/>
          <w:lang w:val="en-GB"/>
        </w:rPr>
      </w:pPr>
    </w:p>
    <w:p w14:paraId="743E3D0D" w14:textId="6F2D218A" w:rsidR="002F285F" w:rsidRPr="00AB0F9D" w:rsidRDefault="00EA4356" w:rsidP="00D43350">
      <w:pPr>
        <w:jc w:val="both"/>
        <w:rPr>
          <w:rFonts w:ascii="Times New Roman" w:hAnsi="Times New Roman"/>
          <w:sz w:val="22"/>
          <w:szCs w:val="22"/>
          <w:lang w:val="en-GB"/>
        </w:rPr>
      </w:pPr>
      <w:r w:rsidRPr="00AB0F9D">
        <w:rPr>
          <w:rFonts w:ascii="Times New Roman" w:hAnsi="Times New Roman"/>
          <w:sz w:val="22"/>
          <w:szCs w:val="22"/>
          <w:lang w:val="en-GB"/>
        </w:rPr>
        <w:t>O</w:t>
      </w:r>
      <w:r w:rsidR="00D43350" w:rsidRPr="00AB0F9D">
        <w:rPr>
          <w:rFonts w:ascii="Times New Roman" w:hAnsi="Times New Roman"/>
          <w:sz w:val="22"/>
          <w:szCs w:val="22"/>
          <w:lang w:val="en-GB"/>
        </w:rPr>
        <w:t>nce an investigation has been completed</w:t>
      </w:r>
      <w:r w:rsidRPr="00AB0F9D">
        <w:rPr>
          <w:rFonts w:ascii="Times New Roman" w:hAnsi="Times New Roman"/>
          <w:sz w:val="22"/>
          <w:szCs w:val="22"/>
          <w:lang w:val="en-GB"/>
        </w:rPr>
        <w:t xml:space="preserve">, the Company will notify the </w:t>
      </w:r>
      <w:r w:rsidR="008D4D74" w:rsidRPr="00AB0F9D">
        <w:rPr>
          <w:rFonts w:ascii="Times New Roman" w:hAnsi="Times New Roman"/>
          <w:sz w:val="22"/>
          <w:szCs w:val="22"/>
          <w:lang w:val="en-GB"/>
        </w:rPr>
        <w:t>Partner</w:t>
      </w:r>
      <w:r w:rsidRPr="00AB0F9D">
        <w:rPr>
          <w:rFonts w:ascii="Times New Roman" w:hAnsi="Times New Roman"/>
          <w:sz w:val="22"/>
          <w:szCs w:val="22"/>
          <w:lang w:val="en-GB"/>
        </w:rPr>
        <w:t xml:space="preserve"> of the results of the investigation as well as any corrective steps that are being taken</w:t>
      </w:r>
      <w:r w:rsidR="003D6210" w:rsidRPr="00AB0F9D">
        <w:rPr>
          <w:rFonts w:ascii="Times New Roman" w:hAnsi="Times New Roman"/>
          <w:sz w:val="22"/>
          <w:szCs w:val="22"/>
          <w:lang w:val="en-GB"/>
        </w:rPr>
        <w:t>. Please</w:t>
      </w:r>
      <w:r w:rsidR="00D43350" w:rsidRPr="00AB0F9D">
        <w:rPr>
          <w:rFonts w:ascii="Times New Roman" w:hAnsi="Times New Roman"/>
          <w:sz w:val="22"/>
          <w:szCs w:val="22"/>
          <w:lang w:val="en-GB"/>
        </w:rPr>
        <w:t xml:space="preserve"> be aware that the Company may be unable to disclose particular details o</w:t>
      </w:r>
      <w:r w:rsidR="00E363AD" w:rsidRPr="00AB0F9D">
        <w:rPr>
          <w:rFonts w:ascii="Times New Roman" w:hAnsi="Times New Roman"/>
          <w:sz w:val="22"/>
          <w:szCs w:val="22"/>
          <w:lang w:val="en-GB"/>
        </w:rPr>
        <w:t>f</w:t>
      </w:r>
      <w:r w:rsidR="00D43350" w:rsidRPr="00AB0F9D">
        <w:rPr>
          <w:rFonts w:ascii="Times New Roman" w:hAnsi="Times New Roman"/>
          <w:sz w:val="22"/>
          <w:szCs w:val="22"/>
          <w:lang w:val="en-GB"/>
        </w:rPr>
        <w:t xml:space="preserve"> the outcome of the investigation</w:t>
      </w:r>
      <w:r w:rsidR="009113C9" w:rsidRPr="00AB0F9D">
        <w:rPr>
          <w:rFonts w:ascii="Times New Roman" w:hAnsi="Times New Roman"/>
          <w:sz w:val="22"/>
          <w:szCs w:val="22"/>
          <w:lang w:val="en-GB"/>
        </w:rPr>
        <w:t xml:space="preserve"> due to privacy </w:t>
      </w:r>
      <w:r w:rsidR="009156D9" w:rsidRPr="00AB0F9D">
        <w:rPr>
          <w:rFonts w:ascii="Times New Roman" w:hAnsi="Times New Roman"/>
          <w:sz w:val="22"/>
          <w:szCs w:val="22"/>
          <w:lang w:val="en-GB"/>
        </w:rPr>
        <w:t>restrictions</w:t>
      </w:r>
      <w:r w:rsidR="009113C9" w:rsidRPr="00AB0F9D">
        <w:rPr>
          <w:rFonts w:ascii="Times New Roman" w:hAnsi="Times New Roman"/>
          <w:sz w:val="22"/>
          <w:szCs w:val="22"/>
          <w:lang w:val="en-GB"/>
        </w:rPr>
        <w:t xml:space="preserve"> or other </w:t>
      </w:r>
      <w:r w:rsidR="009156D9" w:rsidRPr="00AB0F9D">
        <w:rPr>
          <w:rFonts w:ascii="Times New Roman" w:hAnsi="Times New Roman"/>
          <w:sz w:val="22"/>
          <w:szCs w:val="22"/>
          <w:lang w:val="en-GB"/>
        </w:rPr>
        <w:t xml:space="preserve">lawful </w:t>
      </w:r>
      <w:r w:rsidR="009113C9" w:rsidRPr="00AB0F9D">
        <w:rPr>
          <w:rFonts w:ascii="Times New Roman" w:hAnsi="Times New Roman"/>
          <w:sz w:val="22"/>
          <w:szCs w:val="22"/>
          <w:lang w:val="en-GB"/>
        </w:rPr>
        <w:t>grounds.</w:t>
      </w:r>
    </w:p>
    <w:p w14:paraId="280827D6" w14:textId="77777777" w:rsidR="00056CAF" w:rsidRPr="00AB0F9D" w:rsidRDefault="00056CAF" w:rsidP="00F65720">
      <w:pPr>
        <w:pStyle w:val="ListParagraph"/>
        <w:jc w:val="both"/>
        <w:rPr>
          <w:rFonts w:ascii="Times New Roman" w:hAnsi="Times New Roman"/>
          <w:sz w:val="22"/>
          <w:szCs w:val="22"/>
          <w:lang w:val="en-GB"/>
        </w:rPr>
      </w:pPr>
    </w:p>
    <w:p w14:paraId="49A02628" w14:textId="0AE899DE" w:rsidR="00F85674" w:rsidRPr="00AB0F9D" w:rsidRDefault="00786AAA" w:rsidP="00BC03F9">
      <w:pPr>
        <w:pStyle w:val="ListParagraph"/>
        <w:numPr>
          <w:ilvl w:val="0"/>
          <w:numId w:val="11"/>
        </w:numPr>
        <w:jc w:val="both"/>
        <w:rPr>
          <w:rFonts w:ascii="Times New Roman" w:hAnsi="Times New Roman"/>
          <w:b/>
          <w:bCs/>
          <w:sz w:val="22"/>
          <w:szCs w:val="22"/>
          <w:lang w:val="en-GB"/>
        </w:rPr>
      </w:pPr>
      <w:r w:rsidRPr="00AB0F9D">
        <w:rPr>
          <w:rFonts w:ascii="Times New Roman" w:hAnsi="Times New Roman"/>
          <w:b/>
          <w:bCs/>
          <w:sz w:val="22"/>
          <w:szCs w:val="22"/>
          <w:lang w:val="en-GB"/>
        </w:rPr>
        <w:t>W</w:t>
      </w:r>
      <w:r w:rsidR="00F85674" w:rsidRPr="00AB0F9D">
        <w:rPr>
          <w:rFonts w:ascii="Times New Roman" w:hAnsi="Times New Roman"/>
          <w:b/>
          <w:bCs/>
          <w:sz w:val="22"/>
          <w:szCs w:val="22"/>
          <w:lang w:val="en-GB"/>
        </w:rPr>
        <w:t>hat support do I have?</w:t>
      </w:r>
    </w:p>
    <w:p w14:paraId="684B7B76" w14:textId="537C3E2E" w:rsidR="002F0C62" w:rsidRPr="00AB0F9D" w:rsidRDefault="002F0C62" w:rsidP="00F65720">
      <w:pPr>
        <w:jc w:val="both"/>
        <w:rPr>
          <w:rFonts w:ascii="Times New Roman" w:hAnsi="Times New Roman"/>
          <w:sz w:val="22"/>
          <w:szCs w:val="22"/>
          <w:lang w:val="en-GB"/>
        </w:rPr>
      </w:pPr>
    </w:p>
    <w:p w14:paraId="7EDD7C71" w14:textId="6A17E636" w:rsidR="006A6429" w:rsidRPr="00AB0F9D" w:rsidRDefault="002F0C62" w:rsidP="00F65720">
      <w:pPr>
        <w:jc w:val="both"/>
        <w:rPr>
          <w:rFonts w:ascii="Times New Roman" w:hAnsi="Times New Roman"/>
          <w:sz w:val="22"/>
          <w:szCs w:val="22"/>
          <w:lang w:val="en-GB"/>
        </w:rPr>
      </w:pPr>
      <w:r w:rsidRPr="00AB0F9D">
        <w:rPr>
          <w:rFonts w:ascii="Times New Roman" w:hAnsi="Times New Roman"/>
          <w:sz w:val="22"/>
          <w:szCs w:val="22"/>
          <w:lang w:val="en-GB"/>
        </w:rPr>
        <w:t xml:space="preserve">The </w:t>
      </w:r>
      <w:r w:rsidR="008D4D74" w:rsidRPr="00AB0F9D">
        <w:rPr>
          <w:rFonts w:ascii="Times New Roman" w:hAnsi="Times New Roman"/>
          <w:sz w:val="22"/>
          <w:szCs w:val="22"/>
          <w:lang w:val="en-GB"/>
        </w:rPr>
        <w:t>Partner</w:t>
      </w:r>
      <w:r w:rsidRPr="00AB0F9D">
        <w:rPr>
          <w:rFonts w:ascii="Times New Roman" w:hAnsi="Times New Roman"/>
          <w:sz w:val="22"/>
          <w:szCs w:val="22"/>
          <w:lang w:val="en-GB"/>
        </w:rPr>
        <w:t xml:space="preserve"> may consult an </w:t>
      </w:r>
      <w:r w:rsidR="00DD2100" w:rsidRPr="00AB0F9D">
        <w:rPr>
          <w:rFonts w:ascii="Times New Roman" w:hAnsi="Times New Roman"/>
          <w:sz w:val="22"/>
          <w:szCs w:val="22"/>
          <w:lang w:val="en-GB"/>
        </w:rPr>
        <w:t>a</w:t>
      </w:r>
      <w:r w:rsidRPr="00AB0F9D">
        <w:rPr>
          <w:rFonts w:ascii="Times New Roman" w:hAnsi="Times New Roman"/>
          <w:sz w:val="22"/>
          <w:szCs w:val="22"/>
          <w:lang w:val="en-GB"/>
        </w:rPr>
        <w:t xml:space="preserve">dvisor </w:t>
      </w:r>
      <w:r w:rsidR="00BF1868" w:rsidRPr="00AB0F9D">
        <w:rPr>
          <w:rFonts w:ascii="Times New Roman" w:hAnsi="Times New Roman"/>
          <w:sz w:val="22"/>
          <w:szCs w:val="22"/>
          <w:lang w:val="en-GB"/>
        </w:rPr>
        <w:t>in confidence regarding</w:t>
      </w:r>
      <w:r w:rsidRPr="00AB0F9D">
        <w:rPr>
          <w:rFonts w:ascii="Times New Roman" w:hAnsi="Times New Roman"/>
          <w:sz w:val="22"/>
          <w:szCs w:val="22"/>
          <w:lang w:val="en-GB"/>
        </w:rPr>
        <w:t xml:space="preserve"> concerns about </w:t>
      </w:r>
      <w:r w:rsidR="00525347" w:rsidRPr="00AB0F9D">
        <w:rPr>
          <w:rFonts w:ascii="Times New Roman" w:hAnsi="Times New Roman"/>
          <w:sz w:val="22"/>
          <w:szCs w:val="22"/>
          <w:lang w:val="en-GB"/>
        </w:rPr>
        <w:t xml:space="preserve">a </w:t>
      </w:r>
      <w:r w:rsidRPr="00AB0F9D">
        <w:rPr>
          <w:rFonts w:ascii="Times New Roman" w:hAnsi="Times New Roman"/>
          <w:sz w:val="22"/>
          <w:szCs w:val="22"/>
          <w:lang w:val="en-GB"/>
        </w:rPr>
        <w:t>breach of law</w:t>
      </w:r>
      <w:r w:rsidR="00525347" w:rsidRPr="00AB0F9D">
        <w:rPr>
          <w:rFonts w:ascii="Times New Roman" w:hAnsi="Times New Roman"/>
          <w:sz w:val="22"/>
          <w:szCs w:val="22"/>
          <w:lang w:val="en-GB"/>
        </w:rPr>
        <w:t xml:space="preserve"> or </w:t>
      </w:r>
      <w:r w:rsidR="00C90C34" w:rsidRPr="00AB0F9D">
        <w:rPr>
          <w:rFonts w:ascii="Times New Roman" w:hAnsi="Times New Roman"/>
          <w:sz w:val="22"/>
          <w:szCs w:val="22"/>
          <w:lang w:val="en-GB"/>
        </w:rPr>
        <w:t xml:space="preserve">a </w:t>
      </w:r>
      <w:r w:rsidR="00525347" w:rsidRPr="00AB0F9D">
        <w:rPr>
          <w:rFonts w:ascii="Times New Roman" w:hAnsi="Times New Roman"/>
          <w:sz w:val="22"/>
          <w:szCs w:val="22"/>
          <w:lang w:val="en-GB"/>
        </w:rPr>
        <w:t xml:space="preserve">breach of </w:t>
      </w:r>
      <w:r w:rsidR="00C90C34" w:rsidRPr="00AB0F9D">
        <w:rPr>
          <w:rFonts w:ascii="Times New Roman" w:hAnsi="Times New Roman"/>
          <w:sz w:val="22"/>
          <w:szCs w:val="22"/>
          <w:lang w:val="en-GB"/>
        </w:rPr>
        <w:t xml:space="preserve">the Company’s </w:t>
      </w:r>
      <w:r w:rsidR="00525347" w:rsidRPr="00AB0F9D">
        <w:rPr>
          <w:rFonts w:ascii="Times New Roman" w:hAnsi="Times New Roman"/>
          <w:sz w:val="22"/>
          <w:szCs w:val="22"/>
          <w:lang w:val="en-GB"/>
        </w:rPr>
        <w:t>internal regulations or ethical standards</w:t>
      </w:r>
      <w:r w:rsidR="009156D9" w:rsidRPr="00AB0F9D">
        <w:rPr>
          <w:rFonts w:ascii="Times New Roman" w:hAnsi="Times New Roman"/>
          <w:sz w:val="22"/>
          <w:szCs w:val="22"/>
          <w:lang w:val="en-GB"/>
        </w:rPr>
        <w:t>. The Company provides the opportunity to contact an adviser</w:t>
      </w:r>
      <w:r w:rsidR="00BF1868" w:rsidRPr="00AB0F9D">
        <w:rPr>
          <w:rFonts w:ascii="Times New Roman" w:hAnsi="Times New Roman"/>
          <w:sz w:val="22"/>
          <w:szCs w:val="22"/>
          <w:lang w:val="en-GB"/>
        </w:rPr>
        <w:t xml:space="preserve"> via </w:t>
      </w:r>
      <w:r w:rsidR="00C64615">
        <w:rPr>
          <w:rFonts w:ascii="Times New Roman" w:hAnsi="Times New Roman"/>
          <w:sz w:val="22"/>
          <w:szCs w:val="22"/>
          <w:lang w:val="en-GB"/>
        </w:rPr>
        <w:t xml:space="preserve">the Legal Department, via </w:t>
      </w:r>
      <w:r w:rsidR="00C64615" w:rsidRPr="00C64615">
        <w:rPr>
          <w:rFonts w:ascii="Times New Roman" w:hAnsi="Times New Roman"/>
          <w:sz w:val="22"/>
          <w:szCs w:val="22"/>
          <w:lang w:val="en-GB"/>
        </w:rPr>
        <w:t>legal@blue-assets.com</w:t>
      </w:r>
      <w:r w:rsidR="00C64615" w:rsidRPr="00AB0F9D">
        <w:rPr>
          <w:rFonts w:ascii="Times New Roman" w:hAnsi="Times New Roman"/>
          <w:sz w:val="22"/>
          <w:szCs w:val="22"/>
          <w:lang w:val="en-GB"/>
        </w:rPr>
        <w:t xml:space="preserve">, phone: +352 262 129 1012. </w:t>
      </w:r>
      <w:r w:rsidR="006004D4" w:rsidRPr="00AB0F9D">
        <w:rPr>
          <w:rFonts w:ascii="Times New Roman" w:hAnsi="Times New Roman"/>
          <w:sz w:val="22"/>
          <w:szCs w:val="22"/>
          <w:lang w:val="en-GB"/>
        </w:rPr>
        <w:t xml:space="preserve"> </w:t>
      </w:r>
      <w:r w:rsidRPr="00AB0F9D">
        <w:rPr>
          <w:rFonts w:ascii="Times New Roman" w:hAnsi="Times New Roman"/>
          <w:sz w:val="22"/>
          <w:szCs w:val="22"/>
          <w:lang w:val="en-GB"/>
        </w:rPr>
        <w:t xml:space="preserve">The </w:t>
      </w:r>
      <w:r w:rsidR="008D4D74" w:rsidRPr="00AB0F9D">
        <w:rPr>
          <w:rFonts w:ascii="Times New Roman" w:hAnsi="Times New Roman"/>
          <w:sz w:val="22"/>
          <w:szCs w:val="22"/>
          <w:lang w:val="en-GB"/>
        </w:rPr>
        <w:t>Partner</w:t>
      </w:r>
      <w:r w:rsidRPr="00AB0F9D">
        <w:rPr>
          <w:rFonts w:ascii="Times New Roman" w:hAnsi="Times New Roman"/>
          <w:sz w:val="22"/>
          <w:szCs w:val="22"/>
          <w:lang w:val="en-GB"/>
        </w:rPr>
        <w:t xml:space="preserve"> may request the</w:t>
      </w:r>
      <w:r w:rsidR="00DD2100" w:rsidRPr="00AB0F9D">
        <w:rPr>
          <w:rFonts w:ascii="Times New Roman" w:hAnsi="Times New Roman"/>
          <w:sz w:val="22"/>
          <w:szCs w:val="22"/>
          <w:lang w:val="en-GB"/>
        </w:rPr>
        <w:t xml:space="preserve"> advisor</w:t>
      </w:r>
      <w:r w:rsidRPr="00AB0F9D">
        <w:rPr>
          <w:rFonts w:ascii="Times New Roman" w:hAnsi="Times New Roman"/>
          <w:sz w:val="22"/>
          <w:szCs w:val="22"/>
          <w:lang w:val="en-GB"/>
        </w:rPr>
        <w:t xml:space="preserve"> to provide information, advice and support</w:t>
      </w:r>
      <w:r w:rsidR="006A6429" w:rsidRPr="00AB0F9D">
        <w:rPr>
          <w:rFonts w:ascii="Times New Roman" w:hAnsi="Times New Roman"/>
          <w:sz w:val="22"/>
          <w:szCs w:val="22"/>
          <w:lang w:val="en-GB"/>
        </w:rPr>
        <w:t>.</w:t>
      </w:r>
      <w:r w:rsidR="001B7580" w:rsidRPr="00AB0F9D">
        <w:rPr>
          <w:rFonts w:ascii="Times New Roman" w:hAnsi="Times New Roman"/>
          <w:sz w:val="22"/>
          <w:szCs w:val="22"/>
          <w:lang w:val="en-GB"/>
        </w:rPr>
        <w:t xml:space="preserve"> </w:t>
      </w:r>
    </w:p>
    <w:p w14:paraId="2AB39BD6" w14:textId="77777777" w:rsidR="008B1948" w:rsidRPr="00AB0F9D" w:rsidRDefault="008B1948" w:rsidP="00F65720">
      <w:pPr>
        <w:jc w:val="both"/>
        <w:rPr>
          <w:rFonts w:ascii="Times New Roman" w:hAnsi="Times New Roman"/>
          <w:i/>
          <w:iCs/>
          <w:sz w:val="22"/>
          <w:szCs w:val="22"/>
          <w:lang w:val="en-GB"/>
        </w:rPr>
      </w:pPr>
    </w:p>
    <w:p w14:paraId="40577D35" w14:textId="776B39C9" w:rsidR="00786AAA" w:rsidRPr="00AB0F9D" w:rsidRDefault="00786AAA" w:rsidP="00F65720">
      <w:pPr>
        <w:jc w:val="both"/>
        <w:rPr>
          <w:rFonts w:ascii="Times New Roman" w:hAnsi="Times New Roman"/>
          <w:sz w:val="22"/>
          <w:szCs w:val="22"/>
          <w:lang w:val="en-GB"/>
        </w:rPr>
      </w:pPr>
    </w:p>
    <w:p w14:paraId="3D7F670F" w14:textId="4C709B0F" w:rsidR="006A6429" w:rsidRPr="00AB0F9D" w:rsidRDefault="00B11252" w:rsidP="00BC03F9">
      <w:pPr>
        <w:pStyle w:val="ListParagraph"/>
        <w:numPr>
          <w:ilvl w:val="0"/>
          <w:numId w:val="11"/>
        </w:numPr>
        <w:rPr>
          <w:rFonts w:ascii="Times New Roman" w:hAnsi="Times New Roman"/>
          <w:b/>
          <w:bCs/>
          <w:sz w:val="22"/>
          <w:szCs w:val="22"/>
          <w:lang w:val="en-GB"/>
        </w:rPr>
      </w:pPr>
      <w:r w:rsidRPr="00AB0F9D">
        <w:rPr>
          <w:rFonts w:ascii="Times New Roman" w:hAnsi="Times New Roman"/>
          <w:b/>
          <w:bCs/>
          <w:sz w:val="22"/>
          <w:szCs w:val="22"/>
          <w:lang w:val="en-GB"/>
        </w:rPr>
        <w:t>Miscellaneous</w:t>
      </w:r>
    </w:p>
    <w:p w14:paraId="0924198F" w14:textId="77777777" w:rsidR="008C2A49" w:rsidRPr="00AB0F9D" w:rsidRDefault="008C2A49" w:rsidP="00B11252">
      <w:pPr>
        <w:rPr>
          <w:rFonts w:ascii="Times New Roman" w:hAnsi="Times New Roman"/>
          <w:b/>
          <w:bCs/>
          <w:sz w:val="22"/>
          <w:szCs w:val="22"/>
          <w:lang w:val="en-GB"/>
        </w:rPr>
      </w:pPr>
    </w:p>
    <w:p w14:paraId="7397574E" w14:textId="37889BE1" w:rsidR="008C2A49" w:rsidRPr="00AB0F9D" w:rsidRDefault="00B11252" w:rsidP="004B40BD">
      <w:pPr>
        <w:jc w:val="both"/>
        <w:rPr>
          <w:rFonts w:ascii="Times New Roman" w:hAnsi="Times New Roman"/>
          <w:sz w:val="22"/>
          <w:szCs w:val="22"/>
          <w:lang w:val="en-GB"/>
        </w:rPr>
      </w:pPr>
      <w:r w:rsidRPr="00AB0F9D">
        <w:rPr>
          <w:rFonts w:ascii="Times New Roman" w:hAnsi="Times New Roman"/>
          <w:sz w:val="22"/>
          <w:szCs w:val="22"/>
          <w:lang w:val="en-GB"/>
        </w:rPr>
        <w:t xml:space="preserve">This </w:t>
      </w:r>
      <w:r w:rsidR="004B40BD" w:rsidRPr="00AB0F9D">
        <w:rPr>
          <w:rFonts w:ascii="Times New Roman" w:hAnsi="Times New Roman"/>
          <w:sz w:val="22"/>
          <w:szCs w:val="22"/>
          <w:lang w:val="en-GB"/>
        </w:rPr>
        <w:t>Policy</w:t>
      </w:r>
      <w:r w:rsidR="008C2A49" w:rsidRPr="00AB0F9D">
        <w:rPr>
          <w:rFonts w:ascii="Times New Roman" w:hAnsi="Times New Roman"/>
          <w:sz w:val="22"/>
          <w:szCs w:val="22"/>
          <w:lang w:val="en-GB"/>
        </w:rPr>
        <w:t xml:space="preserve"> </w:t>
      </w:r>
      <w:r w:rsidR="00D60F53" w:rsidRPr="00AB0F9D">
        <w:rPr>
          <w:rFonts w:ascii="Times New Roman" w:hAnsi="Times New Roman"/>
          <w:sz w:val="22"/>
          <w:szCs w:val="22"/>
          <w:lang w:val="en-GB"/>
        </w:rPr>
        <w:t>has been</w:t>
      </w:r>
      <w:r w:rsidR="008C2A49" w:rsidRPr="00AB0F9D">
        <w:rPr>
          <w:rFonts w:ascii="Times New Roman" w:hAnsi="Times New Roman"/>
          <w:sz w:val="22"/>
          <w:szCs w:val="22"/>
          <w:lang w:val="en-GB"/>
        </w:rPr>
        <w:t xml:space="preserve"> consulted with the representatives of </w:t>
      </w:r>
      <w:r w:rsidR="003D49F3" w:rsidRPr="00AB0F9D">
        <w:rPr>
          <w:rFonts w:ascii="Times New Roman" w:hAnsi="Times New Roman"/>
          <w:sz w:val="22"/>
          <w:szCs w:val="22"/>
          <w:lang w:val="en-GB"/>
        </w:rPr>
        <w:t>people</w:t>
      </w:r>
      <w:r w:rsidR="008C2A49" w:rsidRPr="00AB0F9D">
        <w:rPr>
          <w:rFonts w:ascii="Times New Roman" w:hAnsi="Times New Roman"/>
          <w:sz w:val="22"/>
          <w:szCs w:val="22"/>
          <w:lang w:val="en-GB"/>
        </w:rPr>
        <w:t xml:space="preserve"> working for </w:t>
      </w:r>
      <w:r w:rsidR="004D2B49" w:rsidRPr="00AB0F9D">
        <w:rPr>
          <w:rFonts w:ascii="Times New Roman" w:hAnsi="Times New Roman"/>
          <w:sz w:val="22"/>
          <w:szCs w:val="22"/>
          <w:lang w:val="en-GB"/>
        </w:rPr>
        <w:t xml:space="preserve">the Company </w:t>
      </w:r>
      <w:r w:rsidR="001B3CF6" w:rsidRPr="00AB0F9D">
        <w:rPr>
          <w:rFonts w:ascii="Times New Roman" w:hAnsi="Times New Roman"/>
          <w:sz w:val="22"/>
          <w:szCs w:val="22"/>
          <w:lang w:val="en-GB"/>
        </w:rPr>
        <w:t>and enter</w:t>
      </w:r>
      <w:r w:rsidR="004D2B49" w:rsidRPr="00AB0F9D">
        <w:rPr>
          <w:rFonts w:ascii="Times New Roman" w:hAnsi="Times New Roman"/>
          <w:sz w:val="22"/>
          <w:szCs w:val="22"/>
          <w:lang w:val="en-GB"/>
        </w:rPr>
        <w:t>s</w:t>
      </w:r>
      <w:r w:rsidR="001B3CF6" w:rsidRPr="00AB0F9D">
        <w:rPr>
          <w:rFonts w:ascii="Times New Roman" w:hAnsi="Times New Roman"/>
          <w:sz w:val="22"/>
          <w:szCs w:val="22"/>
          <w:lang w:val="en-GB"/>
        </w:rPr>
        <w:t xml:space="preserve"> into force two weeks after the date of its notification to the </w:t>
      </w:r>
      <w:r w:rsidR="003D49F3" w:rsidRPr="00AB0F9D">
        <w:rPr>
          <w:rFonts w:ascii="Times New Roman" w:hAnsi="Times New Roman"/>
          <w:sz w:val="22"/>
          <w:szCs w:val="22"/>
          <w:lang w:val="en-GB"/>
        </w:rPr>
        <w:t>people</w:t>
      </w:r>
      <w:r w:rsidR="001B3CF6" w:rsidRPr="00AB0F9D">
        <w:rPr>
          <w:rFonts w:ascii="Times New Roman" w:hAnsi="Times New Roman"/>
          <w:sz w:val="22"/>
          <w:szCs w:val="22"/>
          <w:lang w:val="en-GB"/>
        </w:rPr>
        <w:t xml:space="preserve"> performing the work.</w:t>
      </w:r>
    </w:p>
    <w:p w14:paraId="03841C18" w14:textId="77777777" w:rsidR="008C2A49" w:rsidRPr="00AB0F9D" w:rsidRDefault="008C2A49" w:rsidP="006523AF">
      <w:pPr>
        <w:rPr>
          <w:rFonts w:ascii="Times New Roman" w:hAnsi="Times New Roman"/>
          <w:sz w:val="22"/>
          <w:szCs w:val="22"/>
          <w:lang w:val="en-GB"/>
        </w:rPr>
      </w:pPr>
    </w:p>
    <w:p w14:paraId="44AEE637" w14:textId="69AC3BBC" w:rsidR="008D4D74" w:rsidRPr="00AB0F9D" w:rsidRDefault="001B3CF6" w:rsidP="006523AF">
      <w:pPr>
        <w:rPr>
          <w:rFonts w:ascii="Times New Roman" w:hAnsi="Times New Roman"/>
          <w:sz w:val="22"/>
          <w:szCs w:val="22"/>
          <w:lang w:val="en-GB"/>
        </w:rPr>
      </w:pPr>
      <w:r w:rsidRPr="00AB0F9D">
        <w:rPr>
          <w:rFonts w:ascii="Times New Roman" w:hAnsi="Times New Roman"/>
          <w:sz w:val="22"/>
          <w:szCs w:val="22"/>
          <w:lang w:val="en-GB"/>
        </w:rPr>
        <w:t xml:space="preserve">This </w:t>
      </w:r>
      <w:r w:rsidR="004B40BD" w:rsidRPr="00AB0F9D">
        <w:rPr>
          <w:rFonts w:ascii="Times New Roman" w:hAnsi="Times New Roman"/>
          <w:sz w:val="22"/>
          <w:szCs w:val="22"/>
          <w:lang w:val="en-GB"/>
        </w:rPr>
        <w:t xml:space="preserve">Policy </w:t>
      </w:r>
      <w:r w:rsidR="00B11252" w:rsidRPr="00AB0F9D">
        <w:rPr>
          <w:rFonts w:ascii="Times New Roman" w:hAnsi="Times New Roman"/>
          <w:sz w:val="22"/>
          <w:szCs w:val="22"/>
          <w:lang w:val="en-GB"/>
        </w:rPr>
        <w:t xml:space="preserve">will be published on the </w:t>
      </w:r>
      <w:r w:rsidR="008D4D74" w:rsidRPr="00AB0F9D">
        <w:rPr>
          <w:rFonts w:ascii="Times New Roman" w:hAnsi="Times New Roman"/>
          <w:sz w:val="22"/>
          <w:szCs w:val="22"/>
          <w:lang w:val="en-GB"/>
        </w:rPr>
        <w:t xml:space="preserve">website </w:t>
      </w:r>
      <w:r w:rsidR="00B11252" w:rsidRPr="00AB0F9D">
        <w:rPr>
          <w:rFonts w:ascii="Times New Roman" w:hAnsi="Times New Roman"/>
          <w:sz w:val="22"/>
          <w:szCs w:val="22"/>
          <w:lang w:val="en-GB"/>
        </w:rPr>
        <w:t>of the Company</w:t>
      </w:r>
      <w:r w:rsidR="00786AAA" w:rsidRPr="00AB0F9D">
        <w:rPr>
          <w:rFonts w:ascii="Times New Roman" w:hAnsi="Times New Roman"/>
          <w:sz w:val="22"/>
          <w:szCs w:val="22"/>
          <w:lang w:val="en-GB"/>
        </w:rPr>
        <w:t xml:space="preserve"> and will be reviewed annually.</w:t>
      </w:r>
    </w:p>
    <w:p w14:paraId="34F04CFB" w14:textId="77777777" w:rsidR="008D4D74" w:rsidRPr="00AB0F9D" w:rsidRDefault="008D4D74">
      <w:pPr>
        <w:widowControl/>
        <w:spacing w:after="160" w:line="259" w:lineRule="auto"/>
        <w:rPr>
          <w:rFonts w:ascii="Times New Roman" w:hAnsi="Times New Roman"/>
          <w:sz w:val="22"/>
          <w:szCs w:val="22"/>
          <w:lang w:val="en-GB"/>
        </w:rPr>
      </w:pPr>
      <w:r w:rsidRPr="00AB0F9D">
        <w:rPr>
          <w:rFonts w:ascii="Times New Roman" w:hAnsi="Times New Roman"/>
          <w:sz w:val="22"/>
          <w:szCs w:val="22"/>
          <w:lang w:val="en-GB"/>
        </w:rPr>
        <w:br w:type="page"/>
      </w:r>
    </w:p>
    <w:p w14:paraId="45033F92" w14:textId="77777777" w:rsidR="00786AAA" w:rsidRPr="00AB0F9D" w:rsidRDefault="00786AAA" w:rsidP="006523AF">
      <w:pPr>
        <w:rPr>
          <w:rFonts w:ascii="Times New Roman" w:hAnsi="Times New Roman"/>
          <w:sz w:val="22"/>
          <w:szCs w:val="22"/>
          <w:lang w:val="en-GB"/>
        </w:rPr>
      </w:pPr>
    </w:p>
    <w:p w14:paraId="705AA6EB" w14:textId="77777777" w:rsidR="00BA37FB" w:rsidRPr="00AB0F9D" w:rsidRDefault="00BA37FB" w:rsidP="00BA37FB">
      <w:pPr>
        <w:widowControl/>
        <w:spacing w:after="160" w:line="259" w:lineRule="auto"/>
        <w:rPr>
          <w:rFonts w:ascii="Times New Roman" w:hAnsi="Times New Roman"/>
          <w:szCs w:val="18"/>
          <w:lang w:val="en-GB"/>
        </w:rPr>
      </w:pPr>
      <w:r w:rsidRPr="00AB0F9D">
        <w:rPr>
          <w:rFonts w:ascii="Times New Roman" w:hAnsi="Times New Roman"/>
          <w:szCs w:val="18"/>
          <w:lang w:val="en-GB"/>
        </w:rPr>
        <w:t xml:space="preserve">Notes: </w:t>
      </w:r>
    </w:p>
    <w:p w14:paraId="60C26C52" w14:textId="77777777" w:rsidR="00BA37FB" w:rsidRPr="00AB0F9D" w:rsidRDefault="00BA37FB" w:rsidP="00BC03F9">
      <w:pPr>
        <w:pStyle w:val="ListParagraph"/>
        <w:widowControl/>
        <w:numPr>
          <w:ilvl w:val="0"/>
          <w:numId w:val="23"/>
        </w:numPr>
        <w:spacing w:after="160" w:line="259" w:lineRule="auto"/>
        <w:rPr>
          <w:rFonts w:ascii="Times New Roman" w:hAnsi="Times New Roman"/>
        </w:rPr>
      </w:pPr>
      <w:r w:rsidRPr="00AB0F9D">
        <w:rPr>
          <w:rFonts w:ascii="Times New Roman" w:hAnsi="Times New Roman"/>
        </w:rPr>
        <w:t>The Data Controller of your personal data is PG Europe Sarl based in Luxembourg, at 5 rue de Strasbourg, Luxembourg, L2561.</w:t>
      </w:r>
    </w:p>
    <w:p w14:paraId="1DC275CF" w14:textId="77777777" w:rsidR="00BA37FB" w:rsidRPr="00AB0F9D" w:rsidRDefault="00BA37FB" w:rsidP="00BC03F9">
      <w:pPr>
        <w:pStyle w:val="ListParagraph"/>
        <w:widowControl/>
        <w:numPr>
          <w:ilvl w:val="0"/>
          <w:numId w:val="23"/>
        </w:numPr>
        <w:spacing w:after="160" w:line="259" w:lineRule="auto"/>
        <w:rPr>
          <w:rFonts w:ascii="Times New Roman" w:hAnsi="Times New Roman"/>
        </w:rPr>
      </w:pPr>
      <w:r w:rsidRPr="00AB0F9D">
        <w:rPr>
          <w:rFonts w:ascii="Times New Roman" w:hAnsi="Times New Roman"/>
        </w:rPr>
        <w:t xml:space="preserve">The Data Controller can be contacted via email address: cdelsemme@panattoni.com. </w:t>
      </w:r>
    </w:p>
    <w:p w14:paraId="3394EEEC" w14:textId="77777777" w:rsidR="00BA37FB" w:rsidRPr="00AB0F9D" w:rsidRDefault="00BA37FB" w:rsidP="00BC03F9">
      <w:pPr>
        <w:pStyle w:val="ListParagraph"/>
        <w:widowControl/>
        <w:numPr>
          <w:ilvl w:val="0"/>
          <w:numId w:val="23"/>
        </w:numPr>
        <w:spacing w:after="160" w:line="259" w:lineRule="auto"/>
        <w:rPr>
          <w:rFonts w:ascii="Times New Roman" w:hAnsi="Times New Roman"/>
        </w:rPr>
      </w:pPr>
      <w:r w:rsidRPr="00AB0F9D">
        <w:rPr>
          <w:rFonts w:ascii="Times New Roman" w:hAnsi="Times New Roman"/>
        </w:rPr>
        <w:t>Your data will be processed for the following purposes:</w:t>
      </w:r>
    </w:p>
    <w:p w14:paraId="739E9DC3" w14:textId="77777777" w:rsidR="00BA37FB" w:rsidRPr="00AB0F9D" w:rsidRDefault="00BA37FB" w:rsidP="00BC03F9">
      <w:pPr>
        <w:pStyle w:val="ListParagraph"/>
        <w:widowControl/>
        <w:numPr>
          <w:ilvl w:val="0"/>
          <w:numId w:val="24"/>
        </w:numPr>
        <w:spacing w:after="160" w:line="259" w:lineRule="auto"/>
        <w:rPr>
          <w:rFonts w:ascii="Times New Roman" w:hAnsi="Times New Roman"/>
        </w:rPr>
      </w:pPr>
      <w:r w:rsidRPr="00AB0F9D">
        <w:rPr>
          <w:rFonts w:ascii="Times New Roman" w:hAnsi="Times New Roman"/>
        </w:rPr>
        <w:t>registration and handling of the notification, including for the purpose of investigation - the legal basis for the processing is the legitimate interest of the Data Controller in protecting the legal and economic interests of the Data Controller, in particular in detecting and responding to irregular activities of third parties (Article 6(1)(f) GDPR), and in the case of information provided by the whistleblower which includes special categories of personal data concerning the whistleblower, the basis for the processing is the explicit consent of the whistleblower, consisting in the inclusion of such data in the content of the notification (Article 9(1)(2)(a) GDPR);</w:t>
      </w:r>
    </w:p>
    <w:p w14:paraId="27172D5D" w14:textId="77777777" w:rsidR="00BA37FB" w:rsidRPr="00AB0F9D" w:rsidRDefault="00BA37FB" w:rsidP="00BC03F9">
      <w:pPr>
        <w:pStyle w:val="ListParagraph"/>
        <w:widowControl/>
        <w:numPr>
          <w:ilvl w:val="0"/>
          <w:numId w:val="24"/>
        </w:numPr>
        <w:spacing w:after="160" w:line="259" w:lineRule="auto"/>
        <w:rPr>
          <w:rFonts w:ascii="Times New Roman" w:hAnsi="Times New Roman"/>
        </w:rPr>
      </w:pPr>
      <w:r w:rsidRPr="00AB0F9D">
        <w:rPr>
          <w:rFonts w:ascii="Times New Roman" w:hAnsi="Times New Roman"/>
        </w:rPr>
        <w:t>to inform about the processing of the notification, if a relevant request has been submitted - the legal basis for the processing is the Data Controller 's legitimate interest in connection with the submitted request to inform about the status of the case;</w:t>
      </w:r>
    </w:p>
    <w:p w14:paraId="3F341570" w14:textId="77777777" w:rsidR="00BA37FB" w:rsidRPr="00AB0F9D" w:rsidRDefault="00BA37FB" w:rsidP="00BC03F9">
      <w:pPr>
        <w:pStyle w:val="ListParagraph"/>
        <w:widowControl/>
        <w:numPr>
          <w:ilvl w:val="0"/>
          <w:numId w:val="24"/>
        </w:numPr>
        <w:spacing w:after="160" w:line="259" w:lineRule="auto"/>
        <w:rPr>
          <w:rFonts w:ascii="Times New Roman" w:hAnsi="Times New Roman"/>
        </w:rPr>
      </w:pPr>
      <w:r w:rsidRPr="00AB0F9D">
        <w:rPr>
          <w:rFonts w:ascii="Times New Roman" w:hAnsi="Times New Roman"/>
        </w:rPr>
        <w:t xml:space="preserve">to establish or pursue possible claims or to defend against such claims by the Data Controller  - the legal basis of the processing is the Data Controller 's legitimate interest in defending its business interests (Article 6(1)(f) GDPR). </w:t>
      </w:r>
    </w:p>
    <w:p w14:paraId="4C273C8F" w14:textId="77777777" w:rsidR="00BA37FB" w:rsidRPr="00AB0F9D" w:rsidRDefault="00BA37FB" w:rsidP="00BC03F9">
      <w:pPr>
        <w:pStyle w:val="ListParagraph"/>
        <w:widowControl/>
        <w:numPr>
          <w:ilvl w:val="0"/>
          <w:numId w:val="23"/>
        </w:numPr>
        <w:spacing w:after="160" w:line="259" w:lineRule="auto"/>
        <w:rPr>
          <w:rFonts w:ascii="Times New Roman" w:hAnsi="Times New Roman"/>
        </w:rPr>
      </w:pPr>
      <w:r w:rsidRPr="00AB0F9D">
        <w:rPr>
          <w:rFonts w:ascii="Times New Roman" w:hAnsi="Times New Roman"/>
        </w:rPr>
        <w:t xml:space="preserve">Your personal data may be transferred to entities processing personal data on behalf of the Data Controller, in particular to IT service providers and entities processing your application. </w:t>
      </w:r>
    </w:p>
    <w:p w14:paraId="184B0FBF" w14:textId="77777777" w:rsidR="00BA37FB" w:rsidRPr="00AB0F9D" w:rsidRDefault="00BA37FB" w:rsidP="00BC03F9">
      <w:pPr>
        <w:pStyle w:val="ListParagraph"/>
        <w:widowControl/>
        <w:numPr>
          <w:ilvl w:val="0"/>
          <w:numId w:val="23"/>
        </w:numPr>
        <w:spacing w:after="160" w:line="259" w:lineRule="auto"/>
        <w:rPr>
          <w:rFonts w:ascii="Times New Roman" w:hAnsi="Times New Roman"/>
        </w:rPr>
      </w:pPr>
      <w:r w:rsidRPr="00AB0F9D">
        <w:rPr>
          <w:rFonts w:ascii="Times New Roman" w:hAnsi="Times New Roman"/>
        </w:rPr>
        <w:t xml:space="preserve">Your personal data will not be used to make automated decisions. </w:t>
      </w:r>
    </w:p>
    <w:p w14:paraId="12A7C50B" w14:textId="77777777" w:rsidR="00BA37FB" w:rsidRPr="00AB0F9D" w:rsidRDefault="00BA37FB" w:rsidP="00BC03F9">
      <w:pPr>
        <w:pStyle w:val="ListParagraph"/>
        <w:widowControl/>
        <w:numPr>
          <w:ilvl w:val="0"/>
          <w:numId w:val="23"/>
        </w:numPr>
        <w:spacing w:after="160" w:line="259" w:lineRule="auto"/>
        <w:rPr>
          <w:rFonts w:ascii="Times New Roman" w:hAnsi="Times New Roman"/>
        </w:rPr>
      </w:pPr>
      <w:r w:rsidRPr="00AB0F9D">
        <w:rPr>
          <w:rFonts w:ascii="Times New Roman" w:hAnsi="Times New Roman"/>
        </w:rPr>
        <w:t>Your personal data will be processed for the period necessary to complete the investigation. The period for processing personal data can be extended each time by the statute of limitations for claims, if the processing of personal data is necessary for the establishment and investigation of possible claims or defense against such claims by the Data Controller.</w:t>
      </w:r>
    </w:p>
    <w:p w14:paraId="493EE261" w14:textId="77777777" w:rsidR="00BA37FB" w:rsidRPr="00AB0F9D" w:rsidRDefault="00BA37FB" w:rsidP="00BC03F9">
      <w:pPr>
        <w:pStyle w:val="ListParagraph"/>
        <w:widowControl/>
        <w:numPr>
          <w:ilvl w:val="0"/>
          <w:numId w:val="23"/>
        </w:numPr>
        <w:spacing w:after="160" w:line="259" w:lineRule="auto"/>
        <w:rPr>
          <w:rFonts w:ascii="Times New Roman" w:hAnsi="Times New Roman"/>
        </w:rPr>
      </w:pPr>
      <w:r w:rsidRPr="00AB0F9D">
        <w:rPr>
          <w:rFonts w:ascii="Times New Roman" w:hAnsi="Times New Roman"/>
        </w:rPr>
        <w:t xml:space="preserve">You have the right to access your data and the right to request their rectification, erasure or restriction of processing. </w:t>
      </w:r>
    </w:p>
    <w:p w14:paraId="0C7F8399" w14:textId="77777777" w:rsidR="00BA37FB" w:rsidRPr="00AB0F9D" w:rsidRDefault="00BA37FB" w:rsidP="00BC03F9">
      <w:pPr>
        <w:pStyle w:val="ListParagraph"/>
        <w:widowControl/>
        <w:numPr>
          <w:ilvl w:val="0"/>
          <w:numId w:val="23"/>
        </w:numPr>
        <w:spacing w:after="160" w:line="259" w:lineRule="auto"/>
        <w:rPr>
          <w:rFonts w:ascii="Times New Roman" w:hAnsi="Times New Roman"/>
        </w:rPr>
      </w:pPr>
      <w:r w:rsidRPr="00AB0F9D">
        <w:rPr>
          <w:rFonts w:ascii="Times New Roman" w:hAnsi="Times New Roman"/>
        </w:rPr>
        <w:t>To the extent in which the premise of the processing of your data is legitimate interest, you have the right to object to the processing of personal data due to your specific situation.</w:t>
      </w:r>
    </w:p>
    <w:p w14:paraId="12E84EB0" w14:textId="77777777" w:rsidR="00BA37FB" w:rsidRPr="00AB0F9D" w:rsidRDefault="00BA37FB" w:rsidP="00BC03F9">
      <w:pPr>
        <w:pStyle w:val="ListParagraph"/>
        <w:widowControl/>
        <w:numPr>
          <w:ilvl w:val="0"/>
          <w:numId w:val="23"/>
        </w:numPr>
        <w:spacing w:after="160" w:line="259" w:lineRule="auto"/>
        <w:rPr>
          <w:rFonts w:ascii="Times New Roman" w:hAnsi="Times New Roman"/>
        </w:rPr>
      </w:pPr>
      <w:r w:rsidRPr="00AB0F9D">
        <w:rPr>
          <w:rFonts w:ascii="Times New Roman" w:hAnsi="Times New Roman"/>
        </w:rPr>
        <w:t>You have the right to withdraw consent at any time. Withdrawal of consent does not affect the legality of processing carried out before its withdrawal.</w:t>
      </w:r>
    </w:p>
    <w:p w14:paraId="751F8210" w14:textId="77777777" w:rsidR="00BA37FB" w:rsidRPr="00AB0F9D" w:rsidRDefault="00BA37FB" w:rsidP="00BC03F9">
      <w:pPr>
        <w:pStyle w:val="ListParagraph"/>
        <w:widowControl/>
        <w:numPr>
          <w:ilvl w:val="0"/>
          <w:numId w:val="23"/>
        </w:numPr>
        <w:spacing w:after="160" w:line="259" w:lineRule="auto"/>
        <w:rPr>
          <w:rFonts w:ascii="Times New Roman" w:hAnsi="Times New Roman"/>
        </w:rPr>
      </w:pPr>
      <w:r w:rsidRPr="00AB0F9D">
        <w:rPr>
          <w:rFonts w:ascii="Times New Roman" w:hAnsi="Times New Roman"/>
        </w:rPr>
        <w:t xml:space="preserve">You also have the right to lodge a complaint to the supervisory authority responsible for personal data protection in the Member State of your habitual residence, place of work or place of alleged infringement. </w:t>
      </w:r>
    </w:p>
    <w:p w14:paraId="54CD8EA1" w14:textId="2AC901DF" w:rsidR="00BA37FB" w:rsidRPr="00AB0F9D" w:rsidRDefault="00BA37FB" w:rsidP="00BC03F9">
      <w:pPr>
        <w:pStyle w:val="ListParagraph"/>
        <w:widowControl/>
        <w:numPr>
          <w:ilvl w:val="0"/>
          <w:numId w:val="23"/>
        </w:numPr>
        <w:spacing w:after="160" w:line="259" w:lineRule="auto"/>
        <w:rPr>
          <w:rFonts w:ascii="Times New Roman" w:hAnsi="Times New Roman"/>
        </w:rPr>
      </w:pPr>
      <w:r w:rsidRPr="00AB0F9D">
        <w:rPr>
          <w:rFonts w:ascii="Times New Roman" w:hAnsi="Times New Roman"/>
        </w:rPr>
        <w:t>Providing data is voluntary, however, even if the notification is anonymous, the Data Controller will take steps to clarify the information provided</w:t>
      </w:r>
      <w:r w:rsidR="001820C9" w:rsidRPr="00AB0F9D">
        <w:rPr>
          <w:rFonts w:ascii="Times New Roman" w:hAnsi="Times New Roman"/>
        </w:rPr>
        <w:t xml:space="preserve"> which may lead to or require the identification of an individual</w:t>
      </w:r>
      <w:r w:rsidRPr="00AB0F9D">
        <w:rPr>
          <w:rFonts w:ascii="Times New Roman" w:hAnsi="Times New Roman"/>
        </w:rPr>
        <w:t xml:space="preserve">. </w:t>
      </w:r>
    </w:p>
    <w:p w14:paraId="6CE5A933" w14:textId="77777777" w:rsidR="00BA37FB" w:rsidRPr="00AB0F9D" w:rsidRDefault="00BA37FB" w:rsidP="006523AF">
      <w:pPr>
        <w:rPr>
          <w:rFonts w:ascii="Times New Roman" w:hAnsi="Times New Roman"/>
          <w:sz w:val="22"/>
          <w:szCs w:val="22"/>
        </w:rPr>
      </w:pPr>
    </w:p>
    <w:p w14:paraId="41990D40" w14:textId="77777777" w:rsidR="00BA37FB" w:rsidRPr="00AB0F9D" w:rsidRDefault="00BA37FB" w:rsidP="006523AF">
      <w:pPr>
        <w:rPr>
          <w:rFonts w:ascii="Times New Roman" w:hAnsi="Times New Roman"/>
          <w:sz w:val="22"/>
          <w:szCs w:val="22"/>
        </w:rPr>
      </w:pPr>
    </w:p>
    <w:p w14:paraId="6E751190" w14:textId="77777777" w:rsidR="00BA37FB" w:rsidRPr="00AB0F9D" w:rsidRDefault="00BA37FB" w:rsidP="006523AF">
      <w:pPr>
        <w:rPr>
          <w:rFonts w:ascii="Times New Roman" w:hAnsi="Times New Roman"/>
          <w:sz w:val="22"/>
          <w:szCs w:val="22"/>
        </w:rPr>
      </w:pPr>
    </w:p>
    <w:p w14:paraId="467874DE" w14:textId="25E6ED9D" w:rsidR="008D4D74" w:rsidRPr="00AB0F9D" w:rsidRDefault="008D4D74">
      <w:pPr>
        <w:widowControl/>
        <w:spacing w:after="160" w:line="259" w:lineRule="auto"/>
        <w:rPr>
          <w:rFonts w:ascii="Times New Roman" w:hAnsi="Times New Roman"/>
          <w:sz w:val="22"/>
          <w:szCs w:val="22"/>
          <w:lang w:val="en-GB"/>
        </w:rPr>
      </w:pPr>
      <w:r w:rsidRPr="00AB0F9D">
        <w:rPr>
          <w:rFonts w:ascii="Times New Roman" w:hAnsi="Times New Roman"/>
          <w:sz w:val="22"/>
          <w:szCs w:val="22"/>
          <w:lang w:val="en-GB"/>
        </w:rPr>
        <w:br w:type="page"/>
      </w:r>
    </w:p>
    <w:p w14:paraId="0094CFA4" w14:textId="7F249559" w:rsidR="00E75744" w:rsidRPr="00AB0F9D" w:rsidRDefault="00E53B8E" w:rsidP="00E53B8E">
      <w:pPr>
        <w:jc w:val="both"/>
        <w:rPr>
          <w:rFonts w:ascii="Times New Roman" w:hAnsi="Times New Roman"/>
          <w:b/>
          <w:bCs/>
          <w:sz w:val="22"/>
          <w:szCs w:val="22"/>
          <w:lang w:val="en-GB"/>
        </w:rPr>
      </w:pPr>
      <w:r w:rsidRPr="00AB0F9D">
        <w:rPr>
          <w:rFonts w:ascii="Times New Roman" w:hAnsi="Times New Roman"/>
          <w:b/>
          <w:bCs/>
          <w:sz w:val="22"/>
          <w:szCs w:val="22"/>
          <w:lang w:val="en-GB"/>
        </w:rPr>
        <w:lastRenderedPageBreak/>
        <w:t xml:space="preserve">Annex I - Report template </w:t>
      </w:r>
    </w:p>
    <w:p w14:paraId="3AB6BAFD" w14:textId="77777777" w:rsidR="00E53B8E" w:rsidRPr="00AB0F9D" w:rsidRDefault="00E53B8E" w:rsidP="000B1A00">
      <w:pPr>
        <w:jc w:val="both"/>
        <w:rPr>
          <w:rFonts w:ascii="Times New Roman" w:hAnsi="Times New Roman"/>
          <w:sz w:val="22"/>
          <w:szCs w:val="22"/>
          <w:lang w:val="en-GB"/>
        </w:rPr>
      </w:pPr>
    </w:p>
    <w:tbl>
      <w:tblPr>
        <w:tblStyle w:val="TableGrid"/>
        <w:tblW w:w="0" w:type="auto"/>
        <w:tblLook w:val="04A0" w:firstRow="1" w:lastRow="0" w:firstColumn="1" w:lastColumn="0" w:noHBand="0" w:noVBand="1"/>
      </w:tblPr>
      <w:tblGrid>
        <w:gridCol w:w="2695"/>
        <w:gridCol w:w="5732"/>
      </w:tblGrid>
      <w:tr w:rsidR="00AB0F9D" w:rsidRPr="00AB0F9D" w14:paraId="2BE1D253" w14:textId="77777777" w:rsidTr="000B1A00">
        <w:tc>
          <w:tcPr>
            <w:tcW w:w="2695" w:type="dxa"/>
          </w:tcPr>
          <w:p w14:paraId="2A87F1D5" w14:textId="11910A4F" w:rsidR="00BC495A" w:rsidRPr="00AB0F9D" w:rsidRDefault="00BC495A">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Name</w:t>
            </w:r>
          </w:p>
        </w:tc>
        <w:tc>
          <w:tcPr>
            <w:tcW w:w="5732" w:type="dxa"/>
          </w:tcPr>
          <w:p w14:paraId="3C553512" w14:textId="77777777" w:rsidR="00BC495A" w:rsidRPr="00AB0F9D" w:rsidRDefault="00BC495A">
            <w:pPr>
              <w:widowControl/>
              <w:spacing w:after="160" w:line="259" w:lineRule="auto"/>
              <w:rPr>
                <w:rFonts w:ascii="Times New Roman" w:hAnsi="Times New Roman"/>
                <w:sz w:val="22"/>
                <w:szCs w:val="22"/>
                <w:lang w:val="en-GB"/>
              </w:rPr>
            </w:pPr>
          </w:p>
        </w:tc>
      </w:tr>
      <w:tr w:rsidR="00AB0F9D" w:rsidRPr="00AB0F9D" w14:paraId="267D70EA" w14:textId="77777777" w:rsidTr="000B1A00">
        <w:tc>
          <w:tcPr>
            <w:tcW w:w="2695" w:type="dxa"/>
          </w:tcPr>
          <w:p w14:paraId="7766883D" w14:textId="2FA2FEF8" w:rsidR="00BC495A" w:rsidRPr="00AB0F9D" w:rsidRDefault="009D0CE2">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 xml:space="preserve">Position </w:t>
            </w:r>
          </w:p>
        </w:tc>
        <w:tc>
          <w:tcPr>
            <w:tcW w:w="5732" w:type="dxa"/>
          </w:tcPr>
          <w:p w14:paraId="338593A2" w14:textId="546204B4" w:rsidR="00BC495A" w:rsidRPr="00AB0F9D" w:rsidRDefault="00BC495A">
            <w:pPr>
              <w:widowControl/>
              <w:spacing w:after="160" w:line="259" w:lineRule="auto"/>
              <w:rPr>
                <w:rFonts w:ascii="Times New Roman" w:hAnsi="Times New Roman"/>
                <w:sz w:val="22"/>
                <w:szCs w:val="22"/>
                <w:lang w:val="en-GB"/>
              </w:rPr>
            </w:pPr>
          </w:p>
        </w:tc>
      </w:tr>
      <w:tr w:rsidR="00AB0F9D" w:rsidRPr="00AB0F9D" w14:paraId="4EA5E993" w14:textId="77777777" w:rsidTr="000B1A00">
        <w:tc>
          <w:tcPr>
            <w:tcW w:w="2695" w:type="dxa"/>
          </w:tcPr>
          <w:p w14:paraId="16088D08" w14:textId="3CD24E84" w:rsidR="00BC495A" w:rsidRPr="00AB0F9D" w:rsidRDefault="00435460">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 xml:space="preserve">Description of the </w:t>
            </w:r>
            <w:r w:rsidR="005B171C" w:rsidRPr="00AB0F9D">
              <w:rPr>
                <w:rFonts w:ascii="Times New Roman" w:hAnsi="Times New Roman"/>
                <w:i/>
                <w:iCs/>
                <w:sz w:val="22"/>
                <w:szCs w:val="22"/>
                <w:lang w:val="en-GB"/>
              </w:rPr>
              <w:t>breach</w:t>
            </w:r>
          </w:p>
        </w:tc>
        <w:tc>
          <w:tcPr>
            <w:tcW w:w="5732" w:type="dxa"/>
          </w:tcPr>
          <w:p w14:paraId="61171C4F" w14:textId="1D5EF013" w:rsidR="00BC495A" w:rsidRPr="00AB0F9D" w:rsidRDefault="00BC495A">
            <w:pPr>
              <w:widowControl/>
              <w:spacing w:after="160" w:line="259" w:lineRule="auto"/>
              <w:rPr>
                <w:rFonts w:ascii="Times New Roman" w:hAnsi="Times New Roman"/>
                <w:sz w:val="22"/>
                <w:szCs w:val="22"/>
                <w:lang w:val="en-GB"/>
              </w:rPr>
            </w:pPr>
          </w:p>
        </w:tc>
      </w:tr>
      <w:tr w:rsidR="00AB0F9D" w:rsidRPr="00AB0F9D" w14:paraId="4EBC8F8B" w14:textId="77777777" w:rsidTr="000B1A00">
        <w:tc>
          <w:tcPr>
            <w:tcW w:w="2695" w:type="dxa"/>
          </w:tcPr>
          <w:p w14:paraId="2F0AD83D" w14:textId="233575EA" w:rsidR="004F36A2" w:rsidRPr="00AB0F9D" w:rsidRDefault="004F36A2">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Names of person(s) involved and their roles</w:t>
            </w:r>
          </w:p>
        </w:tc>
        <w:tc>
          <w:tcPr>
            <w:tcW w:w="5732" w:type="dxa"/>
          </w:tcPr>
          <w:p w14:paraId="4E167613" w14:textId="77777777" w:rsidR="004F36A2" w:rsidRPr="00AB0F9D" w:rsidRDefault="004F36A2">
            <w:pPr>
              <w:widowControl/>
              <w:spacing w:after="160" w:line="259" w:lineRule="auto"/>
              <w:rPr>
                <w:rFonts w:ascii="Times New Roman" w:hAnsi="Times New Roman"/>
                <w:sz w:val="22"/>
                <w:szCs w:val="22"/>
                <w:lang w:val="en-GB"/>
              </w:rPr>
            </w:pPr>
          </w:p>
        </w:tc>
      </w:tr>
      <w:tr w:rsidR="00AB0F9D" w:rsidRPr="00AB0F9D" w14:paraId="1B5B27E2" w14:textId="77777777" w:rsidTr="000B1A00">
        <w:tc>
          <w:tcPr>
            <w:tcW w:w="2695" w:type="dxa"/>
          </w:tcPr>
          <w:p w14:paraId="3CE4D610" w14:textId="4751565B" w:rsidR="005B171C" w:rsidRPr="00AB0F9D" w:rsidRDefault="005B171C">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 xml:space="preserve">Name of the </w:t>
            </w:r>
            <w:r w:rsidR="00E67574" w:rsidRPr="00AB0F9D">
              <w:rPr>
                <w:rFonts w:ascii="Times New Roman" w:hAnsi="Times New Roman"/>
                <w:i/>
                <w:iCs/>
                <w:sz w:val="22"/>
                <w:szCs w:val="22"/>
                <w:lang w:val="en-GB"/>
              </w:rPr>
              <w:t>organisation</w:t>
            </w:r>
            <w:r w:rsidR="003D49F3" w:rsidRPr="00AB0F9D">
              <w:rPr>
                <w:rFonts w:ascii="Times New Roman" w:hAnsi="Times New Roman"/>
                <w:i/>
                <w:iCs/>
                <w:sz w:val="22"/>
                <w:szCs w:val="22"/>
                <w:lang w:val="en-GB"/>
              </w:rPr>
              <w:t>al</w:t>
            </w:r>
            <w:r w:rsidR="00E67574" w:rsidRPr="00AB0F9D">
              <w:rPr>
                <w:rFonts w:ascii="Times New Roman" w:hAnsi="Times New Roman"/>
                <w:i/>
                <w:iCs/>
                <w:sz w:val="22"/>
                <w:szCs w:val="22"/>
                <w:lang w:val="en-GB"/>
              </w:rPr>
              <w:t xml:space="preserve"> unit involved </w:t>
            </w:r>
          </w:p>
        </w:tc>
        <w:tc>
          <w:tcPr>
            <w:tcW w:w="5732" w:type="dxa"/>
          </w:tcPr>
          <w:p w14:paraId="31F4E753" w14:textId="77777777" w:rsidR="005B171C" w:rsidRPr="00AB0F9D" w:rsidRDefault="005B171C">
            <w:pPr>
              <w:widowControl/>
              <w:spacing w:after="160" w:line="259" w:lineRule="auto"/>
              <w:rPr>
                <w:rFonts w:ascii="Times New Roman" w:hAnsi="Times New Roman"/>
                <w:sz w:val="22"/>
                <w:szCs w:val="22"/>
                <w:lang w:val="en-GB"/>
              </w:rPr>
            </w:pPr>
          </w:p>
        </w:tc>
      </w:tr>
      <w:tr w:rsidR="00AB0F9D" w:rsidRPr="00AB0F9D" w14:paraId="2B057C6A" w14:textId="77777777" w:rsidTr="000B1A00">
        <w:tc>
          <w:tcPr>
            <w:tcW w:w="2695" w:type="dxa"/>
          </w:tcPr>
          <w:p w14:paraId="554E2E7D" w14:textId="37216BCE" w:rsidR="008B09A4" w:rsidRPr="00AB0F9D" w:rsidRDefault="008B09A4">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 xml:space="preserve">How did the </w:t>
            </w:r>
            <w:r w:rsidR="005B171C" w:rsidRPr="00AB0F9D">
              <w:rPr>
                <w:rFonts w:ascii="Times New Roman" w:hAnsi="Times New Roman"/>
                <w:i/>
                <w:iCs/>
                <w:sz w:val="22"/>
                <w:szCs w:val="22"/>
                <w:lang w:val="en-GB"/>
              </w:rPr>
              <w:t xml:space="preserve">breach </w:t>
            </w:r>
            <w:r w:rsidRPr="00AB0F9D">
              <w:rPr>
                <w:rFonts w:ascii="Times New Roman" w:hAnsi="Times New Roman"/>
                <w:i/>
                <w:iCs/>
                <w:sz w:val="22"/>
                <w:szCs w:val="22"/>
                <w:lang w:val="en-GB"/>
              </w:rPr>
              <w:t>occur?</w:t>
            </w:r>
          </w:p>
        </w:tc>
        <w:tc>
          <w:tcPr>
            <w:tcW w:w="5732" w:type="dxa"/>
          </w:tcPr>
          <w:p w14:paraId="335A51EB" w14:textId="77777777" w:rsidR="008B09A4" w:rsidRPr="00AB0F9D" w:rsidRDefault="008B09A4">
            <w:pPr>
              <w:widowControl/>
              <w:spacing w:after="160" w:line="259" w:lineRule="auto"/>
              <w:rPr>
                <w:rFonts w:ascii="Times New Roman" w:hAnsi="Times New Roman"/>
                <w:sz w:val="22"/>
                <w:szCs w:val="22"/>
                <w:lang w:val="en-GB"/>
              </w:rPr>
            </w:pPr>
          </w:p>
        </w:tc>
      </w:tr>
      <w:tr w:rsidR="00AB0F9D" w:rsidRPr="00AB0F9D" w14:paraId="4F99D15B" w14:textId="77777777" w:rsidTr="000B1A00">
        <w:tc>
          <w:tcPr>
            <w:tcW w:w="2695" w:type="dxa"/>
          </w:tcPr>
          <w:p w14:paraId="13404F9A" w14:textId="4821D937" w:rsidR="004F36A2" w:rsidRPr="00AB0F9D" w:rsidRDefault="004F36A2">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How did you bec</w:t>
            </w:r>
            <w:r w:rsidR="003D49F3" w:rsidRPr="00AB0F9D">
              <w:rPr>
                <w:rFonts w:ascii="Times New Roman" w:hAnsi="Times New Roman"/>
                <w:i/>
                <w:iCs/>
                <w:sz w:val="22"/>
                <w:szCs w:val="22"/>
                <w:lang w:val="en-GB"/>
              </w:rPr>
              <w:t>o</w:t>
            </w:r>
            <w:r w:rsidRPr="00AB0F9D">
              <w:rPr>
                <w:rFonts w:ascii="Times New Roman" w:hAnsi="Times New Roman"/>
                <w:i/>
                <w:iCs/>
                <w:sz w:val="22"/>
                <w:szCs w:val="22"/>
                <w:lang w:val="en-GB"/>
              </w:rPr>
              <w:t xml:space="preserve">me aware of the </w:t>
            </w:r>
            <w:r w:rsidR="005B171C" w:rsidRPr="00AB0F9D">
              <w:rPr>
                <w:rFonts w:ascii="Times New Roman" w:hAnsi="Times New Roman"/>
                <w:i/>
                <w:iCs/>
                <w:sz w:val="22"/>
                <w:szCs w:val="22"/>
                <w:lang w:val="en-GB"/>
              </w:rPr>
              <w:t>breach</w:t>
            </w:r>
            <w:r w:rsidRPr="00AB0F9D">
              <w:rPr>
                <w:rFonts w:ascii="Times New Roman" w:hAnsi="Times New Roman"/>
                <w:i/>
                <w:iCs/>
                <w:sz w:val="22"/>
                <w:szCs w:val="22"/>
                <w:lang w:val="en-GB"/>
              </w:rPr>
              <w:t xml:space="preserve">? </w:t>
            </w:r>
          </w:p>
        </w:tc>
        <w:tc>
          <w:tcPr>
            <w:tcW w:w="5732" w:type="dxa"/>
          </w:tcPr>
          <w:p w14:paraId="253A7B52" w14:textId="77777777" w:rsidR="004F36A2" w:rsidRPr="00AB0F9D" w:rsidRDefault="004F36A2">
            <w:pPr>
              <w:widowControl/>
              <w:spacing w:after="160" w:line="259" w:lineRule="auto"/>
              <w:rPr>
                <w:rFonts w:ascii="Times New Roman" w:hAnsi="Times New Roman"/>
                <w:sz w:val="22"/>
                <w:szCs w:val="22"/>
                <w:lang w:val="en-GB"/>
              </w:rPr>
            </w:pPr>
          </w:p>
        </w:tc>
      </w:tr>
      <w:tr w:rsidR="00AB0F9D" w:rsidRPr="00AB0F9D" w14:paraId="6F52DD93" w14:textId="77777777" w:rsidTr="000B1A00">
        <w:tc>
          <w:tcPr>
            <w:tcW w:w="2695" w:type="dxa"/>
          </w:tcPr>
          <w:p w14:paraId="4DFE954D" w14:textId="5596E1A7" w:rsidR="00BC495A" w:rsidRPr="00AB0F9D" w:rsidRDefault="00435460">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 xml:space="preserve">When and where did the </w:t>
            </w:r>
            <w:r w:rsidR="005B171C" w:rsidRPr="00AB0F9D">
              <w:rPr>
                <w:rFonts w:ascii="Times New Roman" w:hAnsi="Times New Roman"/>
                <w:i/>
                <w:iCs/>
                <w:sz w:val="22"/>
                <w:szCs w:val="22"/>
                <w:lang w:val="en-GB"/>
              </w:rPr>
              <w:t>breach</w:t>
            </w:r>
            <w:r w:rsidRPr="00AB0F9D">
              <w:rPr>
                <w:rFonts w:ascii="Times New Roman" w:hAnsi="Times New Roman"/>
                <w:i/>
                <w:iCs/>
                <w:sz w:val="22"/>
                <w:szCs w:val="22"/>
                <w:lang w:val="en-GB"/>
              </w:rPr>
              <w:t xml:space="preserve"> </w:t>
            </w:r>
            <w:r w:rsidR="003D49F3" w:rsidRPr="00AB0F9D">
              <w:rPr>
                <w:rFonts w:ascii="Times New Roman" w:hAnsi="Times New Roman"/>
                <w:i/>
                <w:iCs/>
                <w:sz w:val="22"/>
                <w:szCs w:val="22"/>
                <w:lang w:val="en-GB"/>
              </w:rPr>
              <w:t>take</w:t>
            </w:r>
            <w:r w:rsidRPr="00AB0F9D">
              <w:rPr>
                <w:rFonts w:ascii="Times New Roman" w:hAnsi="Times New Roman"/>
                <w:i/>
                <w:iCs/>
                <w:sz w:val="22"/>
                <w:szCs w:val="22"/>
                <w:lang w:val="en-GB"/>
              </w:rPr>
              <w:t xml:space="preserve"> place? </w:t>
            </w:r>
          </w:p>
        </w:tc>
        <w:tc>
          <w:tcPr>
            <w:tcW w:w="5732" w:type="dxa"/>
          </w:tcPr>
          <w:p w14:paraId="3AB29034" w14:textId="77777777" w:rsidR="00BC495A" w:rsidRPr="00AB0F9D" w:rsidRDefault="00BC495A">
            <w:pPr>
              <w:widowControl/>
              <w:spacing w:after="160" w:line="259" w:lineRule="auto"/>
              <w:rPr>
                <w:rFonts w:ascii="Times New Roman" w:hAnsi="Times New Roman"/>
                <w:sz w:val="22"/>
                <w:szCs w:val="22"/>
                <w:lang w:val="en-GB"/>
              </w:rPr>
            </w:pPr>
          </w:p>
        </w:tc>
      </w:tr>
      <w:tr w:rsidR="00AB0F9D" w:rsidRPr="00AB0F9D" w14:paraId="51052C78" w14:textId="77777777" w:rsidTr="000B1A00">
        <w:tc>
          <w:tcPr>
            <w:tcW w:w="2695" w:type="dxa"/>
          </w:tcPr>
          <w:p w14:paraId="590B4391" w14:textId="1297055C" w:rsidR="00BC495A" w:rsidRPr="00AB0F9D" w:rsidRDefault="00283466">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Do you have evidence? If so, please specify the evidence</w:t>
            </w:r>
            <w:r w:rsidR="005B171C" w:rsidRPr="00AB0F9D">
              <w:rPr>
                <w:rFonts w:ascii="Times New Roman" w:hAnsi="Times New Roman"/>
                <w:i/>
                <w:iCs/>
                <w:sz w:val="22"/>
                <w:szCs w:val="22"/>
                <w:lang w:val="en-GB"/>
              </w:rPr>
              <w:t xml:space="preserve">, including possible witnesses. </w:t>
            </w:r>
          </w:p>
        </w:tc>
        <w:tc>
          <w:tcPr>
            <w:tcW w:w="5732" w:type="dxa"/>
          </w:tcPr>
          <w:p w14:paraId="202BF28F" w14:textId="77777777" w:rsidR="00BC495A" w:rsidRPr="00AB0F9D" w:rsidRDefault="00BC495A">
            <w:pPr>
              <w:widowControl/>
              <w:spacing w:after="160" w:line="259" w:lineRule="auto"/>
              <w:rPr>
                <w:rFonts w:ascii="Times New Roman" w:hAnsi="Times New Roman"/>
                <w:sz w:val="22"/>
                <w:szCs w:val="22"/>
                <w:lang w:val="en-GB"/>
              </w:rPr>
            </w:pPr>
          </w:p>
        </w:tc>
      </w:tr>
      <w:tr w:rsidR="00AB0F9D" w:rsidRPr="00AB0F9D" w14:paraId="1E29F26F" w14:textId="77777777" w:rsidTr="000B1A00">
        <w:tc>
          <w:tcPr>
            <w:tcW w:w="2695" w:type="dxa"/>
          </w:tcPr>
          <w:p w14:paraId="36204B2C" w14:textId="11DDE60D" w:rsidR="006905D3" w:rsidRPr="00AB0F9D" w:rsidRDefault="005B171C">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 xml:space="preserve">Do you </w:t>
            </w:r>
            <w:r w:rsidR="003D49F3" w:rsidRPr="00AB0F9D">
              <w:rPr>
                <w:rFonts w:ascii="Times New Roman" w:hAnsi="Times New Roman"/>
                <w:i/>
                <w:iCs/>
                <w:sz w:val="22"/>
                <w:szCs w:val="22"/>
                <w:lang w:val="en-GB"/>
              </w:rPr>
              <w:t xml:space="preserve">wish to </w:t>
            </w:r>
            <w:r w:rsidRPr="00AB0F9D">
              <w:rPr>
                <w:rFonts w:ascii="Times New Roman" w:hAnsi="Times New Roman"/>
                <w:i/>
                <w:iCs/>
                <w:sz w:val="22"/>
                <w:szCs w:val="22"/>
                <w:lang w:val="en-GB"/>
              </w:rPr>
              <w:t xml:space="preserve">provide any documentation? If so, please </w:t>
            </w:r>
            <w:r w:rsidR="00AB118A" w:rsidRPr="00AB0F9D">
              <w:rPr>
                <w:rFonts w:ascii="Times New Roman" w:hAnsi="Times New Roman"/>
                <w:i/>
                <w:iCs/>
                <w:sz w:val="22"/>
                <w:szCs w:val="22"/>
                <w:lang w:val="en-GB"/>
              </w:rPr>
              <w:t>give details</w:t>
            </w:r>
            <w:r w:rsidRPr="00AB0F9D">
              <w:rPr>
                <w:rFonts w:ascii="Times New Roman" w:hAnsi="Times New Roman"/>
                <w:i/>
                <w:iCs/>
                <w:sz w:val="22"/>
                <w:szCs w:val="22"/>
                <w:lang w:val="en-GB"/>
              </w:rPr>
              <w:t xml:space="preserve">. </w:t>
            </w:r>
            <w:r w:rsidR="006905D3" w:rsidRPr="00AB0F9D">
              <w:rPr>
                <w:rFonts w:ascii="Times New Roman" w:hAnsi="Times New Roman"/>
                <w:i/>
                <w:iCs/>
                <w:sz w:val="22"/>
                <w:szCs w:val="22"/>
                <w:lang w:val="en-GB"/>
              </w:rPr>
              <w:t xml:space="preserve"> </w:t>
            </w:r>
          </w:p>
        </w:tc>
        <w:tc>
          <w:tcPr>
            <w:tcW w:w="5732" w:type="dxa"/>
          </w:tcPr>
          <w:p w14:paraId="0FF0A656" w14:textId="77777777" w:rsidR="006905D3" w:rsidRPr="00AB0F9D" w:rsidRDefault="006905D3">
            <w:pPr>
              <w:widowControl/>
              <w:spacing w:after="160" w:line="259" w:lineRule="auto"/>
              <w:rPr>
                <w:rFonts w:ascii="Times New Roman" w:hAnsi="Times New Roman"/>
                <w:sz w:val="22"/>
                <w:szCs w:val="22"/>
                <w:lang w:val="en-GB"/>
              </w:rPr>
            </w:pPr>
          </w:p>
        </w:tc>
      </w:tr>
      <w:tr w:rsidR="00AB0F9D" w:rsidRPr="00AB0F9D" w14:paraId="17EA56D7" w14:textId="77777777" w:rsidTr="00E53B8E">
        <w:tc>
          <w:tcPr>
            <w:tcW w:w="2695" w:type="dxa"/>
          </w:tcPr>
          <w:p w14:paraId="26204439" w14:textId="77777777" w:rsidR="004F36A2" w:rsidRPr="00AB0F9D" w:rsidRDefault="004F36A2" w:rsidP="00B402E7">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 xml:space="preserve">Would you like to add anything else? </w:t>
            </w:r>
          </w:p>
        </w:tc>
        <w:tc>
          <w:tcPr>
            <w:tcW w:w="5732" w:type="dxa"/>
          </w:tcPr>
          <w:p w14:paraId="3EE5FB66" w14:textId="77777777" w:rsidR="004F36A2" w:rsidRPr="00AB0F9D" w:rsidRDefault="004F36A2" w:rsidP="00B402E7">
            <w:pPr>
              <w:widowControl/>
              <w:spacing w:after="160" w:line="259" w:lineRule="auto"/>
              <w:rPr>
                <w:rFonts w:ascii="Times New Roman" w:hAnsi="Times New Roman"/>
                <w:sz w:val="22"/>
                <w:szCs w:val="22"/>
                <w:lang w:val="en-GB"/>
              </w:rPr>
            </w:pPr>
          </w:p>
        </w:tc>
      </w:tr>
      <w:tr w:rsidR="00AB0F9D" w:rsidRPr="00AB0F9D" w14:paraId="67A41486" w14:textId="77777777" w:rsidTr="000B1A00">
        <w:tc>
          <w:tcPr>
            <w:tcW w:w="2695" w:type="dxa"/>
          </w:tcPr>
          <w:p w14:paraId="060C67C1" w14:textId="2A349858" w:rsidR="00E67574" w:rsidRPr="00AB0F9D" w:rsidRDefault="00E67574" w:rsidP="00B402E7">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What is your preferable way of receiving feedback</w:t>
            </w:r>
            <w:r w:rsidR="00E53B8E" w:rsidRPr="00AB0F9D">
              <w:rPr>
                <w:rFonts w:ascii="Times New Roman" w:hAnsi="Times New Roman"/>
                <w:i/>
                <w:iCs/>
                <w:sz w:val="22"/>
                <w:szCs w:val="22"/>
                <w:lang w:val="en-GB"/>
              </w:rPr>
              <w:t>?</w:t>
            </w:r>
          </w:p>
        </w:tc>
        <w:tc>
          <w:tcPr>
            <w:tcW w:w="5732" w:type="dxa"/>
          </w:tcPr>
          <w:p w14:paraId="24F50A97" w14:textId="77777777" w:rsidR="00E67574" w:rsidRPr="00AB0F9D" w:rsidRDefault="00E67574" w:rsidP="00B402E7">
            <w:pPr>
              <w:widowControl/>
              <w:spacing w:after="160" w:line="259" w:lineRule="auto"/>
              <w:rPr>
                <w:rFonts w:ascii="Times New Roman" w:hAnsi="Times New Roman"/>
                <w:sz w:val="22"/>
                <w:szCs w:val="22"/>
                <w:lang w:val="en-GB"/>
              </w:rPr>
            </w:pPr>
          </w:p>
        </w:tc>
      </w:tr>
      <w:tr w:rsidR="00BC495A" w:rsidRPr="00AB0F9D" w14:paraId="00F9BA03" w14:textId="77777777" w:rsidTr="000B1A00">
        <w:tc>
          <w:tcPr>
            <w:tcW w:w="2695" w:type="dxa"/>
          </w:tcPr>
          <w:p w14:paraId="143E7F6B" w14:textId="322B92D4" w:rsidR="00BC495A" w:rsidRPr="00AB0F9D" w:rsidRDefault="006905D3">
            <w:pPr>
              <w:widowControl/>
              <w:spacing w:after="160" w:line="259" w:lineRule="auto"/>
              <w:rPr>
                <w:rFonts w:ascii="Times New Roman" w:hAnsi="Times New Roman"/>
                <w:i/>
                <w:iCs/>
                <w:sz w:val="22"/>
                <w:szCs w:val="22"/>
                <w:lang w:val="en-GB"/>
              </w:rPr>
            </w:pPr>
            <w:r w:rsidRPr="00AB0F9D">
              <w:rPr>
                <w:rFonts w:ascii="Times New Roman" w:hAnsi="Times New Roman"/>
                <w:i/>
                <w:iCs/>
                <w:sz w:val="22"/>
                <w:szCs w:val="22"/>
                <w:lang w:val="en-GB"/>
              </w:rPr>
              <w:t>Date, signature</w:t>
            </w:r>
          </w:p>
        </w:tc>
        <w:tc>
          <w:tcPr>
            <w:tcW w:w="5732" w:type="dxa"/>
          </w:tcPr>
          <w:p w14:paraId="3CAAD6A8" w14:textId="77777777" w:rsidR="00BC495A" w:rsidRPr="00AB0F9D" w:rsidRDefault="00BC495A">
            <w:pPr>
              <w:widowControl/>
              <w:spacing w:after="160" w:line="259" w:lineRule="auto"/>
              <w:rPr>
                <w:rFonts w:ascii="Times New Roman" w:hAnsi="Times New Roman"/>
                <w:sz w:val="22"/>
                <w:szCs w:val="22"/>
                <w:lang w:val="en-GB"/>
              </w:rPr>
            </w:pPr>
          </w:p>
        </w:tc>
      </w:tr>
    </w:tbl>
    <w:p w14:paraId="393187CC" w14:textId="77777777" w:rsidR="001144BD" w:rsidRPr="00AB0F9D" w:rsidRDefault="001144BD">
      <w:pPr>
        <w:rPr>
          <w:rFonts w:ascii="Times New Roman" w:hAnsi="Times New Roman"/>
          <w:sz w:val="22"/>
          <w:szCs w:val="22"/>
          <w:lang w:val="en-GB"/>
        </w:rPr>
      </w:pPr>
    </w:p>
    <w:p w14:paraId="0B9CCC3F" w14:textId="3EF7C3A0" w:rsidR="00A56825" w:rsidRPr="00AB0F9D" w:rsidRDefault="001820C9">
      <w:pPr>
        <w:rPr>
          <w:rFonts w:ascii="Times New Roman" w:hAnsi="Times New Roman"/>
          <w:sz w:val="20"/>
          <w:szCs w:val="22"/>
        </w:rPr>
      </w:pPr>
      <w:r w:rsidRPr="00AB0F9D">
        <w:rPr>
          <w:rFonts w:ascii="Times New Roman" w:hAnsi="Times New Roman"/>
          <w:sz w:val="20"/>
          <w:szCs w:val="22"/>
          <w:lang w:val="en-GB"/>
        </w:rPr>
        <w:t xml:space="preserve">* By submitting this notification </w:t>
      </w:r>
      <w:r w:rsidR="00E24CF0" w:rsidRPr="00AB0F9D">
        <w:rPr>
          <w:rFonts w:ascii="Times New Roman" w:hAnsi="Times New Roman"/>
          <w:sz w:val="20"/>
          <w:szCs w:val="22"/>
          <w:lang w:val="en-GB"/>
        </w:rPr>
        <w:t>with personal data included, you consent to its processing by PG Europe Sarl based in Luxembourg, at 5 rue de Strasbourg, Luxembourg, L2561.</w:t>
      </w:r>
    </w:p>
    <w:sectPr w:rsidR="00A56825" w:rsidRPr="00AB0F9D" w:rsidSect="00E36461">
      <w:headerReference w:type="default" r:id="rId10"/>
      <w:footerReference w:type="default" r:id="rId11"/>
      <w:pgSz w:w="11906" w:h="16838"/>
      <w:pgMar w:top="2767" w:right="1315" w:bottom="1712" w:left="2154" w:header="567"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B82EA" w14:textId="77777777" w:rsidR="0020276E" w:rsidRDefault="0020276E" w:rsidP="0053547D">
      <w:pPr>
        <w:spacing w:line="240" w:lineRule="auto"/>
      </w:pPr>
      <w:r>
        <w:separator/>
      </w:r>
    </w:p>
  </w:endnote>
  <w:endnote w:type="continuationSeparator" w:id="0">
    <w:p w14:paraId="5EF05BF6" w14:textId="77777777" w:rsidR="0020276E" w:rsidRDefault="0020276E" w:rsidP="00535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4682949"/>
      <w:docPartObj>
        <w:docPartGallery w:val="Page Numbers (Bottom of Page)"/>
        <w:docPartUnique/>
      </w:docPartObj>
    </w:sdtPr>
    <w:sdtEndPr/>
    <w:sdtContent>
      <w:p w14:paraId="4E99356A" w14:textId="22BF610C" w:rsidR="00F12A1E" w:rsidRDefault="00FE2A19">
        <w:pPr>
          <w:pStyle w:val="Footer"/>
          <w:jc w:val="right"/>
        </w:pPr>
        <w:r>
          <w:fldChar w:fldCharType="begin"/>
        </w:r>
        <w:r>
          <w:instrText xml:space="preserve"> DOCPROPERTY iManageFooter \* MERGEFORMAT </w:instrText>
        </w:r>
        <w:r>
          <w:fldChar w:fldCharType="separate"/>
        </w:r>
        <w:r>
          <w:t>#21296614v8</w:t>
        </w:r>
        <w:r>
          <w:fldChar w:fldCharType="end"/>
        </w:r>
        <w:r w:rsidR="00F12A1E">
          <w:fldChar w:fldCharType="begin"/>
        </w:r>
        <w:r w:rsidR="00F12A1E">
          <w:instrText>PAGE   \* MERGEFORMAT</w:instrText>
        </w:r>
        <w:r w:rsidR="00F12A1E">
          <w:fldChar w:fldCharType="separate"/>
        </w:r>
        <w:r>
          <w:rPr>
            <w:noProof/>
          </w:rPr>
          <w:t>7</w:t>
        </w:r>
        <w:r w:rsidR="00F12A1E">
          <w:fldChar w:fldCharType="end"/>
        </w:r>
      </w:p>
    </w:sdtContent>
  </w:sdt>
  <w:p w14:paraId="02E9682E" w14:textId="526A2EFB" w:rsidR="000A6CDA" w:rsidRDefault="000A6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4B874" w14:textId="77777777" w:rsidR="0020276E" w:rsidRDefault="0020276E" w:rsidP="0053547D">
      <w:pPr>
        <w:spacing w:line="240" w:lineRule="auto"/>
      </w:pPr>
      <w:r>
        <w:separator/>
      </w:r>
    </w:p>
  </w:footnote>
  <w:footnote w:type="continuationSeparator" w:id="0">
    <w:p w14:paraId="11B68FF7" w14:textId="77777777" w:rsidR="0020276E" w:rsidRDefault="0020276E" w:rsidP="00535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A9F8" w14:textId="0B7D1E61" w:rsidR="00571487" w:rsidRDefault="00B43DC8" w:rsidP="00571487">
    <w:pPr>
      <w:pStyle w:val="Header"/>
      <w:jc w:val="center"/>
    </w:pPr>
    <w:r>
      <w:rPr>
        <w:noProof/>
        <w:lang w:val="en-US"/>
      </w:rPr>
      <w:drawing>
        <wp:inline distT="0" distB="0" distL="0" distR="0" wp14:anchorId="3E678250" wp14:editId="23FEFC60">
          <wp:extent cx="1322294" cy="1329765"/>
          <wp:effectExtent l="0" t="0" r="0"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srcRect l="32705" t="3849" r="30918" b="60092"/>
                  <a:stretch/>
                </pic:blipFill>
                <pic:spPr>
                  <a:xfrm>
                    <a:off x="0" y="0"/>
                    <a:ext cx="1322294" cy="1329765"/>
                  </a:xfrm>
                  <a:prstGeom prst="rect">
                    <a:avLst/>
                  </a:prstGeom>
                </pic:spPr>
              </pic:pic>
            </a:graphicData>
          </a:graphic>
        </wp:inline>
      </w:drawing>
    </w:r>
  </w:p>
  <w:p w14:paraId="5FD9AF51" w14:textId="191DAE96" w:rsidR="00571487" w:rsidRPr="0053547D" w:rsidRDefault="0057148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9FA"/>
    <w:multiLevelType w:val="multilevel"/>
    <w:tmpl w:val="6C78B8F2"/>
    <w:lvl w:ilvl="0">
      <w:start w:val="1"/>
      <w:numFmt w:val="decimal"/>
      <w:pStyle w:val="Akteniveau1"/>
      <w:suff w:val="space"/>
      <w:lvlText w:val="Artikel %1."/>
      <w:lvlJc w:val="left"/>
      <w:pPr>
        <w:ind w:left="1247" w:hanging="1247"/>
      </w:pPr>
      <w:rPr>
        <w:rFonts w:hint="default"/>
      </w:rPr>
    </w:lvl>
    <w:lvl w:ilvl="1">
      <w:start w:val="1"/>
      <w:numFmt w:val="decimal"/>
      <w:pStyle w:val="Akteniveau2"/>
      <w:lvlText w:val="%1.%2"/>
      <w:lvlJc w:val="left"/>
      <w:pPr>
        <w:tabs>
          <w:tab w:val="num" w:pos="680"/>
        </w:tabs>
        <w:ind w:left="680" w:hanging="680"/>
      </w:pPr>
      <w:rPr>
        <w:rFonts w:hint="default"/>
      </w:rPr>
    </w:lvl>
    <w:lvl w:ilvl="2">
      <w:start w:val="1"/>
      <w:numFmt w:val="lowerLetter"/>
      <w:pStyle w:val="Akteniveau3"/>
      <w:lvlText w:val="%3."/>
      <w:lvlJc w:val="left"/>
      <w:pPr>
        <w:tabs>
          <w:tab w:val="num" w:pos="1247"/>
        </w:tabs>
        <w:ind w:left="1247" w:hanging="567"/>
      </w:pPr>
      <w:rPr>
        <w:rFonts w:hint="default"/>
      </w:rPr>
    </w:lvl>
    <w:lvl w:ilvl="3">
      <w:start w:val="1"/>
      <w:numFmt w:val="lowerRoman"/>
      <w:pStyle w:val="Akteniveau4"/>
      <w:lvlText w:val="(%4)"/>
      <w:lvlJc w:val="left"/>
      <w:pPr>
        <w:tabs>
          <w:tab w:val="num" w:pos="1814"/>
        </w:tabs>
        <w:ind w:left="1814" w:hanging="567"/>
      </w:pPr>
      <w:rPr>
        <w:rFonts w:hint="default"/>
      </w:rPr>
    </w:lvl>
    <w:lvl w:ilvl="4">
      <w:start w:val="1"/>
      <w:numFmt w:val="decimal"/>
      <w:pStyle w:val="Akteniveau5"/>
      <w:lvlText w:val="%5."/>
      <w:lvlJc w:val="left"/>
      <w:pPr>
        <w:tabs>
          <w:tab w:val="num" w:pos="2381"/>
        </w:tabs>
        <w:ind w:left="2381" w:hanging="567"/>
      </w:pPr>
      <w:rPr>
        <w:rFonts w:hint="default"/>
      </w:rPr>
    </w:lvl>
    <w:lvl w:ilvl="5">
      <w:start w:val="1"/>
      <w:numFmt w:val="lowerLetter"/>
      <w:pStyle w:val="Akteniveau6"/>
      <w:lvlText w:val="%6."/>
      <w:lvlJc w:val="left"/>
      <w:pPr>
        <w:tabs>
          <w:tab w:val="num" w:pos="2948"/>
        </w:tabs>
        <w:ind w:left="2948" w:hanging="567"/>
      </w:pPr>
      <w:rPr>
        <w:rFonts w:hint="default"/>
      </w:rPr>
    </w:lvl>
    <w:lvl w:ilvl="6">
      <w:start w:val="1"/>
      <w:numFmt w:val="lowerRoman"/>
      <w:pStyle w:val="Akteniveau7"/>
      <w:lvlText w:val="(%7)"/>
      <w:lvlJc w:val="left"/>
      <w:pPr>
        <w:tabs>
          <w:tab w:val="num" w:pos="3515"/>
        </w:tabs>
        <w:ind w:left="3515" w:hanging="567"/>
      </w:pPr>
      <w:rPr>
        <w:rFonts w:hint="default"/>
      </w:rPr>
    </w:lvl>
    <w:lvl w:ilvl="7">
      <w:start w:val="1"/>
      <w:numFmt w:val="decimal"/>
      <w:pStyle w:val="Akteniveau8"/>
      <w:lvlText w:val="%8."/>
      <w:lvlJc w:val="left"/>
      <w:pPr>
        <w:tabs>
          <w:tab w:val="num" w:pos="4082"/>
        </w:tabs>
        <w:ind w:left="4082" w:hanging="567"/>
      </w:pPr>
      <w:rPr>
        <w:rFonts w:hint="default"/>
      </w:rPr>
    </w:lvl>
    <w:lvl w:ilvl="8">
      <w:start w:val="1"/>
      <w:numFmt w:val="lowerLetter"/>
      <w:pStyle w:val="Akteniveau9"/>
      <w:lvlText w:val="%9."/>
      <w:lvlJc w:val="left"/>
      <w:pPr>
        <w:tabs>
          <w:tab w:val="num" w:pos="4649"/>
        </w:tabs>
        <w:ind w:left="4649" w:hanging="567"/>
      </w:pPr>
      <w:rPr>
        <w:rFonts w:hint="default"/>
      </w:rPr>
    </w:lvl>
  </w:abstractNum>
  <w:abstractNum w:abstractNumId="1" w15:restartNumberingAfterBreak="0">
    <w:nsid w:val="04A67A72"/>
    <w:multiLevelType w:val="hybridMultilevel"/>
    <w:tmpl w:val="D8BAF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110C7D"/>
    <w:multiLevelType w:val="hybridMultilevel"/>
    <w:tmpl w:val="2DAA5C3A"/>
    <w:lvl w:ilvl="0" w:tplc="0415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6C848C6"/>
    <w:multiLevelType w:val="hybridMultilevel"/>
    <w:tmpl w:val="52FE7144"/>
    <w:lvl w:ilvl="0" w:tplc="BF3020B4">
      <w:start w:val="1"/>
      <w:numFmt w:val="decimal"/>
      <w:lvlText w:val="%1."/>
      <w:lvlJc w:val="left"/>
      <w:pPr>
        <w:ind w:left="720" w:hanging="360"/>
      </w:pPr>
      <w:rPr>
        <w:rFonts w:ascii="Times New Roman" w:hAnsi="Times New Roman" w:cs="Times New Roman" w:hint="default"/>
        <w:b w:val="0"/>
        <w:i w:val="0"/>
        <w:sz w:val="20"/>
      </w:rPr>
    </w:lvl>
    <w:lvl w:ilvl="1" w:tplc="AB6E24F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66715"/>
    <w:multiLevelType w:val="multilevel"/>
    <w:tmpl w:val="15B4E7B8"/>
    <w:styleLink w:val="111111"/>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814"/>
        </w:tabs>
        <w:ind w:left="1814" w:hanging="1134"/>
      </w:pPr>
      <w:rPr>
        <w:rFonts w:hint="default"/>
      </w:rPr>
    </w:lvl>
    <w:lvl w:ilvl="3">
      <w:start w:val="1"/>
      <w:numFmt w:val="decimal"/>
      <w:lvlText w:val="%1.%2.%3.%4."/>
      <w:lvlJc w:val="left"/>
      <w:pPr>
        <w:tabs>
          <w:tab w:val="num" w:pos="2948"/>
        </w:tabs>
        <w:ind w:left="2948" w:hanging="1134"/>
      </w:pPr>
      <w:rPr>
        <w:rFonts w:hint="default"/>
      </w:rPr>
    </w:lvl>
    <w:lvl w:ilvl="4">
      <w:start w:val="1"/>
      <w:numFmt w:val="decimal"/>
      <w:lvlText w:val="%1.%2.%3.%4.%5."/>
      <w:lvlJc w:val="left"/>
      <w:pPr>
        <w:tabs>
          <w:tab w:val="num" w:pos="4082"/>
        </w:tabs>
        <w:ind w:left="4082" w:hanging="1134"/>
      </w:pPr>
      <w:rPr>
        <w:rFonts w:hint="default"/>
      </w:rPr>
    </w:lvl>
    <w:lvl w:ilvl="5">
      <w:start w:val="1"/>
      <w:numFmt w:val="decimal"/>
      <w:lvlText w:val="%1.%2.%3.%4.%5.%6."/>
      <w:lvlJc w:val="left"/>
      <w:pPr>
        <w:tabs>
          <w:tab w:val="num" w:pos="4082"/>
        </w:tabs>
        <w:ind w:left="4082" w:firstLine="0"/>
      </w:pPr>
      <w:rPr>
        <w:rFonts w:hint="default"/>
      </w:rPr>
    </w:lvl>
    <w:lvl w:ilvl="6">
      <w:start w:val="1"/>
      <w:numFmt w:val="decimal"/>
      <w:lvlText w:val="%1.%2.%3.%4.%5.%6.%7."/>
      <w:lvlJc w:val="left"/>
      <w:pPr>
        <w:tabs>
          <w:tab w:val="num" w:pos="4082"/>
        </w:tabs>
        <w:ind w:left="4082" w:firstLine="0"/>
      </w:pPr>
      <w:rPr>
        <w:rFonts w:hint="default"/>
      </w:rPr>
    </w:lvl>
    <w:lvl w:ilvl="7">
      <w:start w:val="1"/>
      <w:numFmt w:val="decimal"/>
      <w:lvlText w:val="%1.%2.%3.%4.%5.%6.%7.%8."/>
      <w:lvlJc w:val="left"/>
      <w:pPr>
        <w:tabs>
          <w:tab w:val="num" w:pos="4082"/>
        </w:tabs>
        <w:ind w:left="4082" w:firstLine="0"/>
      </w:pPr>
      <w:rPr>
        <w:rFonts w:hint="default"/>
      </w:rPr>
    </w:lvl>
    <w:lvl w:ilvl="8">
      <w:start w:val="1"/>
      <w:numFmt w:val="decimal"/>
      <w:lvlText w:val="%1.%2.%3.%4.%5.%6.%7.%8.%9."/>
      <w:lvlJc w:val="left"/>
      <w:pPr>
        <w:tabs>
          <w:tab w:val="num" w:pos="4082"/>
        </w:tabs>
        <w:ind w:left="4082" w:firstLine="0"/>
      </w:pPr>
      <w:rPr>
        <w:rFonts w:hint="default"/>
      </w:rPr>
    </w:lvl>
  </w:abstractNum>
  <w:abstractNum w:abstractNumId="5" w15:restartNumberingAfterBreak="0">
    <w:nsid w:val="0AAD3250"/>
    <w:multiLevelType w:val="hybridMultilevel"/>
    <w:tmpl w:val="B016D84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B852CD"/>
    <w:multiLevelType w:val="multilevel"/>
    <w:tmpl w:val="C8B44B40"/>
    <w:lvl w:ilvl="0">
      <w:start w:val="1"/>
      <w:numFmt w:val="bullet"/>
      <w:pStyle w:val="AKDBullets"/>
      <w:lvlText w:val="•"/>
      <w:lvlJc w:val="left"/>
      <w:pPr>
        <w:tabs>
          <w:tab w:val="num" w:pos="680"/>
        </w:tabs>
        <w:ind w:left="680" w:hanging="680"/>
      </w:pPr>
      <w:rPr>
        <w:rFonts w:ascii="Verdana" w:hAnsi="Verdana" w:hint="default"/>
        <w:sz w:val="16"/>
        <w:szCs w:val="16"/>
      </w:rPr>
    </w:lvl>
    <w:lvl w:ilvl="1">
      <w:start w:val="1"/>
      <w:numFmt w:val="bullet"/>
      <w:lvlText w:val=""/>
      <w:lvlJc w:val="left"/>
      <w:pPr>
        <w:tabs>
          <w:tab w:val="num" w:pos="1247"/>
        </w:tabs>
        <w:ind w:left="1247" w:hanging="567"/>
      </w:pPr>
      <w:rPr>
        <w:rFonts w:ascii="Wingdings" w:hAnsi="Wingdings" w:hint="default"/>
      </w:rPr>
    </w:lvl>
    <w:lvl w:ilvl="2">
      <w:start w:val="1"/>
      <w:numFmt w:val="bullet"/>
      <w:lvlText w:val=""/>
      <w:lvlJc w:val="left"/>
      <w:pPr>
        <w:tabs>
          <w:tab w:val="num" w:pos="1814"/>
        </w:tabs>
        <w:ind w:left="1814" w:hanging="567"/>
      </w:pPr>
      <w:rPr>
        <w:rFonts w:ascii="Wingdings" w:hAnsi="Wingdings" w:hint="default"/>
      </w:rPr>
    </w:lvl>
    <w:lvl w:ilvl="3">
      <w:start w:val="1"/>
      <w:numFmt w:val="bullet"/>
      <w:lvlText w:val="•"/>
      <w:lvlJc w:val="left"/>
      <w:pPr>
        <w:tabs>
          <w:tab w:val="num" w:pos="2381"/>
        </w:tabs>
        <w:ind w:left="2381" w:hanging="567"/>
      </w:pPr>
      <w:rPr>
        <w:rFonts w:ascii="Verdana" w:hAnsi="Verdana" w:hint="default"/>
        <w:sz w:val="16"/>
      </w:rPr>
    </w:lvl>
    <w:lvl w:ilvl="4">
      <w:start w:val="1"/>
      <w:numFmt w:val="bullet"/>
      <w:lvlText w:val=""/>
      <w:lvlJc w:val="left"/>
      <w:pPr>
        <w:tabs>
          <w:tab w:val="num" w:pos="2948"/>
        </w:tabs>
        <w:ind w:left="2948" w:hanging="567"/>
      </w:pPr>
      <w:rPr>
        <w:rFonts w:ascii="Wingdings" w:hAnsi="Wingdings" w:hint="default"/>
      </w:rPr>
    </w:lvl>
    <w:lvl w:ilvl="5">
      <w:start w:val="1"/>
      <w:numFmt w:val="bullet"/>
      <w:lvlText w:val=""/>
      <w:lvlJc w:val="left"/>
      <w:pPr>
        <w:tabs>
          <w:tab w:val="num" w:pos="3515"/>
        </w:tabs>
        <w:ind w:left="3515" w:hanging="567"/>
      </w:pPr>
      <w:rPr>
        <w:rFonts w:ascii="Wingdings" w:hAnsi="Wingdings" w:hint="default"/>
      </w:rPr>
    </w:lvl>
    <w:lvl w:ilvl="6">
      <w:start w:val="1"/>
      <w:numFmt w:val="bullet"/>
      <w:lvlText w:val="•"/>
      <w:lvlJc w:val="left"/>
      <w:pPr>
        <w:tabs>
          <w:tab w:val="num" w:pos="4082"/>
        </w:tabs>
        <w:ind w:left="4082" w:hanging="567"/>
      </w:pPr>
      <w:rPr>
        <w:rFonts w:ascii="Verdana" w:hAnsi="Verdana" w:hint="default"/>
        <w:sz w:val="16"/>
      </w:rPr>
    </w:lvl>
    <w:lvl w:ilvl="7">
      <w:start w:val="1"/>
      <w:numFmt w:val="bullet"/>
      <w:lvlText w:val=""/>
      <w:lvlJc w:val="left"/>
      <w:pPr>
        <w:tabs>
          <w:tab w:val="num" w:pos="4649"/>
        </w:tabs>
        <w:ind w:left="4649" w:hanging="567"/>
      </w:pPr>
      <w:rPr>
        <w:rFonts w:ascii="Wingdings" w:hAnsi="Wingdings" w:hint="default"/>
      </w:rPr>
    </w:lvl>
    <w:lvl w:ilvl="8">
      <w:start w:val="1"/>
      <w:numFmt w:val="bullet"/>
      <w:lvlText w:val=""/>
      <w:lvlJc w:val="left"/>
      <w:pPr>
        <w:tabs>
          <w:tab w:val="num" w:pos="5216"/>
        </w:tabs>
        <w:ind w:left="5216" w:hanging="567"/>
      </w:pPr>
      <w:rPr>
        <w:rFonts w:ascii="Wingdings" w:hAnsi="Wingdings" w:hint="default"/>
      </w:rPr>
    </w:lvl>
  </w:abstractNum>
  <w:abstractNum w:abstractNumId="7" w15:restartNumberingAfterBreak="0">
    <w:nsid w:val="0FFC75F4"/>
    <w:multiLevelType w:val="hybridMultilevel"/>
    <w:tmpl w:val="0D9A19FC"/>
    <w:lvl w:ilvl="0" w:tplc="8BC0D1B8">
      <w:start w:val="3"/>
      <w:numFmt w:val="bullet"/>
      <w:lvlText w:val="-"/>
      <w:lvlJc w:val="left"/>
      <w:pPr>
        <w:ind w:left="1080" w:hanging="360"/>
      </w:pPr>
      <w:rPr>
        <w:rFonts w:ascii="Arial" w:eastAsiaTheme="minorHAns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D0219B3"/>
    <w:multiLevelType w:val="hybridMultilevel"/>
    <w:tmpl w:val="F13C42B2"/>
    <w:lvl w:ilvl="0" w:tplc="00AE8268">
      <w:start w:val="1"/>
      <w:numFmt w:val="low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AC4EC2"/>
    <w:multiLevelType w:val="multilevel"/>
    <w:tmpl w:val="3744B052"/>
    <w:lvl w:ilvl="0">
      <w:start w:val="1"/>
      <w:numFmt w:val="decimal"/>
      <w:pStyle w:val="OvkEngniveau1"/>
      <w:lvlText w:val="Article %1."/>
      <w:lvlJc w:val="left"/>
      <w:pPr>
        <w:tabs>
          <w:tab w:val="num" w:pos="1814"/>
        </w:tabs>
        <w:ind w:left="1814" w:hanging="1814"/>
      </w:pPr>
      <w:rPr>
        <w:rFonts w:hint="default"/>
      </w:rPr>
    </w:lvl>
    <w:lvl w:ilvl="1">
      <w:start w:val="1"/>
      <w:numFmt w:val="decimal"/>
      <w:pStyle w:val="OvkEngniveau2"/>
      <w:lvlText w:val="%1.%2"/>
      <w:lvlJc w:val="left"/>
      <w:pPr>
        <w:tabs>
          <w:tab w:val="num" w:pos="680"/>
        </w:tabs>
        <w:ind w:left="680" w:hanging="680"/>
      </w:pPr>
      <w:rPr>
        <w:rFonts w:hint="default"/>
      </w:rPr>
    </w:lvl>
    <w:lvl w:ilvl="2">
      <w:start w:val="1"/>
      <w:numFmt w:val="lowerLetter"/>
      <w:pStyle w:val="OvkEngniveau3"/>
      <w:lvlText w:val="%3."/>
      <w:lvlJc w:val="left"/>
      <w:pPr>
        <w:tabs>
          <w:tab w:val="num" w:pos="1247"/>
        </w:tabs>
        <w:ind w:left="1247" w:hanging="567"/>
      </w:pPr>
      <w:rPr>
        <w:rFonts w:hint="default"/>
      </w:rPr>
    </w:lvl>
    <w:lvl w:ilvl="3">
      <w:start w:val="1"/>
      <w:numFmt w:val="lowerRoman"/>
      <w:pStyle w:val="OvkEngniveau4"/>
      <w:lvlText w:val="(%4)"/>
      <w:lvlJc w:val="left"/>
      <w:pPr>
        <w:tabs>
          <w:tab w:val="num" w:pos="1814"/>
        </w:tabs>
        <w:ind w:left="1814" w:hanging="567"/>
      </w:pPr>
      <w:rPr>
        <w:rFonts w:hint="default"/>
      </w:rPr>
    </w:lvl>
    <w:lvl w:ilvl="4">
      <w:start w:val="1"/>
      <w:numFmt w:val="decimal"/>
      <w:pStyle w:val="OvkEngniveau5"/>
      <w:lvlText w:val="%5."/>
      <w:lvlJc w:val="left"/>
      <w:pPr>
        <w:tabs>
          <w:tab w:val="num" w:pos="2381"/>
        </w:tabs>
        <w:ind w:left="2381" w:hanging="567"/>
      </w:pPr>
      <w:rPr>
        <w:rFonts w:hint="default"/>
      </w:rPr>
    </w:lvl>
    <w:lvl w:ilvl="5">
      <w:start w:val="1"/>
      <w:numFmt w:val="lowerLetter"/>
      <w:pStyle w:val="OvkEngniveau6"/>
      <w:lvlText w:val="%6."/>
      <w:lvlJc w:val="left"/>
      <w:pPr>
        <w:tabs>
          <w:tab w:val="num" w:pos="2948"/>
        </w:tabs>
        <w:ind w:left="2948" w:hanging="567"/>
      </w:pPr>
      <w:rPr>
        <w:rFonts w:hint="default"/>
      </w:rPr>
    </w:lvl>
    <w:lvl w:ilvl="6">
      <w:start w:val="1"/>
      <w:numFmt w:val="lowerRoman"/>
      <w:pStyle w:val="OvkEngniveau7"/>
      <w:lvlText w:val="(%7)"/>
      <w:lvlJc w:val="left"/>
      <w:pPr>
        <w:tabs>
          <w:tab w:val="num" w:pos="3515"/>
        </w:tabs>
        <w:ind w:left="3515" w:hanging="567"/>
      </w:pPr>
      <w:rPr>
        <w:rFonts w:hint="default"/>
      </w:rPr>
    </w:lvl>
    <w:lvl w:ilvl="7">
      <w:start w:val="1"/>
      <w:numFmt w:val="decimal"/>
      <w:pStyle w:val="OvkEngniveau8"/>
      <w:lvlText w:val="%8."/>
      <w:lvlJc w:val="left"/>
      <w:pPr>
        <w:tabs>
          <w:tab w:val="num" w:pos="4082"/>
        </w:tabs>
        <w:ind w:left="4082" w:hanging="567"/>
      </w:pPr>
      <w:rPr>
        <w:rFonts w:hint="default"/>
      </w:rPr>
    </w:lvl>
    <w:lvl w:ilvl="8">
      <w:start w:val="1"/>
      <w:numFmt w:val="lowerLetter"/>
      <w:pStyle w:val="OvkEngniveau9"/>
      <w:lvlText w:val="%9."/>
      <w:lvlJc w:val="left"/>
      <w:pPr>
        <w:tabs>
          <w:tab w:val="num" w:pos="4649"/>
        </w:tabs>
        <w:ind w:left="4649" w:hanging="567"/>
      </w:pPr>
      <w:rPr>
        <w:rFonts w:hint="default"/>
      </w:rPr>
    </w:lvl>
  </w:abstractNum>
  <w:abstractNum w:abstractNumId="10" w15:restartNumberingAfterBreak="0">
    <w:nsid w:val="286E4710"/>
    <w:multiLevelType w:val="hybridMultilevel"/>
    <w:tmpl w:val="EC3A1C88"/>
    <w:lvl w:ilvl="0" w:tplc="0415001B">
      <w:start w:val="1"/>
      <w:numFmt w:val="low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8D40FC6"/>
    <w:multiLevelType w:val="hybridMultilevel"/>
    <w:tmpl w:val="48C2CAB8"/>
    <w:lvl w:ilvl="0" w:tplc="0415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340936"/>
    <w:multiLevelType w:val="hybridMultilevel"/>
    <w:tmpl w:val="F4646C20"/>
    <w:lvl w:ilvl="0" w:tplc="0413001B">
      <w:start w:val="1"/>
      <w:numFmt w:val="lowerRoman"/>
      <w:lvlText w:val="%1."/>
      <w:lvlJc w:val="righ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2702CF"/>
    <w:multiLevelType w:val="hybridMultilevel"/>
    <w:tmpl w:val="9F366B20"/>
    <w:lvl w:ilvl="0" w:tplc="0415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47568C"/>
    <w:multiLevelType w:val="hybridMultilevel"/>
    <w:tmpl w:val="5A028784"/>
    <w:lvl w:ilvl="0" w:tplc="0415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9736F1"/>
    <w:multiLevelType w:val="multilevel"/>
    <w:tmpl w:val="1DBCFD04"/>
    <w:lvl w:ilvl="0">
      <w:start w:val="1"/>
      <w:numFmt w:val="decimal"/>
      <w:pStyle w:val="Ovkniveau1"/>
      <w:lvlText w:val="Artikel %1."/>
      <w:lvlJc w:val="left"/>
      <w:pPr>
        <w:tabs>
          <w:tab w:val="num" w:pos="1814"/>
        </w:tabs>
        <w:ind w:left="1814" w:hanging="1814"/>
      </w:pPr>
      <w:rPr>
        <w:rFonts w:hint="default"/>
      </w:rPr>
    </w:lvl>
    <w:lvl w:ilvl="1">
      <w:start w:val="1"/>
      <w:numFmt w:val="decimal"/>
      <w:pStyle w:val="Ovkniveau2"/>
      <w:lvlText w:val="%1.%2"/>
      <w:lvlJc w:val="left"/>
      <w:pPr>
        <w:tabs>
          <w:tab w:val="num" w:pos="680"/>
        </w:tabs>
        <w:ind w:left="680" w:hanging="680"/>
      </w:pPr>
      <w:rPr>
        <w:rFonts w:hint="default"/>
      </w:rPr>
    </w:lvl>
    <w:lvl w:ilvl="2">
      <w:start w:val="1"/>
      <w:numFmt w:val="lowerLetter"/>
      <w:pStyle w:val="Ovkniveau3"/>
      <w:lvlText w:val="%3."/>
      <w:lvlJc w:val="left"/>
      <w:pPr>
        <w:tabs>
          <w:tab w:val="num" w:pos="1247"/>
        </w:tabs>
        <w:ind w:left="1247" w:hanging="567"/>
      </w:pPr>
      <w:rPr>
        <w:rFonts w:hint="default"/>
      </w:rPr>
    </w:lvl>
    <w:lvl w:ilvl="3">
      <w:start w:val="1"/>
      <w:numFmt w:val="lowerRoman"/>
      <w:pStyle w:val="Ovkniveau4"/>
      <w:lvlText w:val="(%4)"/>
      <w:lvlJc w:val="left"/>
      <w:pPr>
        <w:tabs>
          <w:tab w:val="num" w:pos="1814"/>
        </w:tabs>
        <w:ind w:left="1814" w:hanging="567"/>
      </w:pPr>
      <w:rPr>
        <w:rFonts w:hint="default"/>
      </w:rPr>
    </w:lvl>
    <w:lvl w:ilvl="4">
      <w:start w:val="1"/>
      <w:numFmt w:val="decimal"/>
      <w:pStyle w:val="Ovkniveau5"/>
      <w:lvlText w:val="%5."/>
      <w:lvlJc w:val="left"/>
      <w:pPr>
        <w:tabs>
          <w:tab w:val="num" w:pos="2381"/>
        </w:tabs>
        <w:ind w:left="2381" w:hanging="567"/>
      </w:pPr>
      <w:rPr>
        <w:rFonts w:hint="default"/>
      </w:rPr>
    </w:lvl>
    <w:lvl w:ilvl="5">
      <w:start w:val="1"/>
      <w:numFmt w:val="lowerLetter"/>
      <w:pStyle w:val="Ovkniveau6"/>
      <w:lvlText w:val="%6."/>
      <w:lvlJc w:val="left"/>
      <w:pPr>
        <w:tabs>
          <w:tab w:val="num" w:pos="2948"/>
        </w:tabs>
        <w:ind w:left="2948" w:hanging="567"/>
      </w:pPr>
      <w:rPr>
        <w:rFonts w:hint="default"/>
      </w:rPr>
    </w:lvl>
    <w:lvl w:ilvl="6">
      <w:start w:val="1"/>
      <w:numFmt w:val="lowerRoman"/>
      <w:pStyle w:val="Ovkniveau7"/>
      <w:lvlText w:val="(%7)"/>
      <w:lvlJc w:val="left"/>
      <w:pPr>
        <w:tabs>
          <w:tab w:val="num" w:pos="3515"/>
        </w:tabs>
        <w:ind w:left="3515" w:hanging="567"/>
      </w:pPr>
      <w:rPr>
        <w:rFonts w:hint="default"/>
      </w:rPr>
    </w:lvl>
    <w:lvl w:ilvl="7">
      <w:start w:val="1"/>
      <w:numFmt w:val="decimal"/>
      <w:pStyle w:val="Ovkniveau8"/>
      <w:lvlText w:val="%8."/>
      <w:lvlJc w:val="left"/>
      <w:pPr>
        <w:tabs>
          <w:tab w:val="num" w:pos="4082"/>
        </w:tabs>
        <w:ind w:left="4082" w:hanging="567"/>
      </w:pPr>
      <w:rPr>
        <w:rFonts w:hint="default"/>
      </w:rPr>
    </w:lvl>
    <w:lvl w:ilvl="8">
      <w:start w:val="1"/>
      <w:numFmt w:val="lowerLetter"/>
      <w:pStyle w:val="Ovkniveau9"/>
      <w:lvlText w:val="%9."/>
      <w:lvlJc w:val="left"/>
      <w:pPr>
        <w:tabs>
          <w:tab w:val="num" w:pos="4649"/>
        </w:tabs>
        <w:ind w:left="4649" w:hanging="567"/>
      </w:pPr>
      <w:rPr>
        <w:rFonts w:hint="default"/>
      </w:rPr>
    </w:lvl>
  </w:abstractNum>
  <w:abstractNum w:abstractNumId="16" w15:restartNumberingAfterBreak="0">
    <w:nsid w:val="5C67151B"/>
    <w:multiLevelType w:val="multilevel"/>
    <w:tmpl w:val="58841426"/>
    <w:lvl w:ilvl="0">
      <w:start w:val="1"/>
      <w:numFmt w:val="decimal"/>
      <w:pStyle w:val="AkteEngniveau1"/>
      <w:suff w:val="space"/>
      <w:lvlText w:val="Article %1."/>
      <w:lvlJc w:val="left"/>
      <w:pPr>
        <w:ind w:left="1247" w:hanging="1247"/>
      </w:pPr>
      <w:rPr>
        <w:rFonts w:hint="default"/>
      </w:rPr>
    </w:lvl>
    <w:lvl w:ilvl="1">
      <w:start w:val="1"/>
      <w:numFmt w:val="decimal"/>
      <w:pStyle w:val="AkteEngniveau2"/>
      <w:lvlText w:val="%1.%2"/>
      <w:lvlJc w:val="left"/>
      <w:pPr>
        <w:tabs>
          <w:tab w:val="num" w:pos="680"/>
        </w:tabs>
        <w:ind w:left="680" w:hanging="680"/>
      </w:pPr>
      <w:rPr>
        <w:rFonts w:hint="default"/>
      </w:rPr>
    </w:lvl>
    <w:lvl w:ilvl="2">
      <w:start w:val="1"/>
      <w:numFmt w:val="lowerLetter"/>
      <w:pStyle w:val="AkteEngniveau3"/>
      <w:lvlText w:val="%3."/>
      <w:lvlJc w:val="left"/>
      <w:pPr>
        <w:tabs>
          <w:tab w:val="num" w:pos="1247"/>
        </w:tabs>
        <w:ind w:left="1247" w:hanging="567"/>
      </w:pPr>
      <w:rPr>
        <w:rFonts w:hint="default"/>
      </w:rPr>
    </w:lvl>
    <w:lvl w:ilvl="3">
      <w:start w:val="1"/>
      <w:numFmt w:val="lowerRoman"/>
      <w:pStyle w:val="AkteEngniveau4"/>
      <w:lvlText w:val="(%4)"/>
      <w:lvlJc w:val="left"/>
      <w:pPr>
        <w:tabs>
          <w:tab w:val="num" w:pos="1814"/>
        </w:tabs>
        <w:ind w:left="1814" w:hanging="567"/>
      </w:pPr>
      <w:rPr>
        <w:rFonts w:hint="default"/>
      </w:rPr>
    </w:lvl>
    <w:lvl w:ilvl="4">
      <w:start w:val="1"/>
      <w:numFmt w:val="decimal"/>
      <w:pStyle w:val="AkteEngniveau5"/>
      <w:lvlText w:val="%5."/>
      <w:lvlJc w:val="left"/>
      <w:pPr>
        <w:tabs>
          <w:tab w:val="num" w:pos="2381"/>
        </w:tabs>
        <w:ind w:left="2381" w:hanging="567"/>
      </w:pPr>
      <w:rPr>
        <w:rFonts w:hint="default"/>
      </w:rPr>
    </w:lvl>
    <w:lvl w:ilvl="5">
      <w:start w:val="1"/>
      <w:numFmt w:val="lowerLetter"/>
      <w:pStyle w:val="AkteEngniveau6"/>
      <w:lvlText w:val="%6."/>
      <w:lvlJc w:val="left"/>
      <w:pPr>
        <w:tabs>
          <w:tab w:val="num" w:pos="2948"/>
        </w:tabs>
        <w:ind w:left="2948" w:hanging="567"/>
      </w:pPr>
      <w:rPr>
        <w:rFonts w:hint="default"/>
      </w:rPr>
    </w:lvl>
    <w:lvl w:ilvl="6">
      <w:start w:val="1"/>
      <w:numFmt w:val="lowerRoman"/>
      <w:pStyle w:val="AkteEngniveau7"/>
      <w:lvlText w:val="(%7)"/>
      <w:lvlJc w:val="left"/>
      <w:pPr>
        <w:tabs>
          <w:tab w:val="num" w:pos="3515"/>
        </w:tabs>
        <w:ind w:left="3515" w:hanging="567"/>
      </w:pPr>
      <w:rPr>
        <w:rFonts w:hint="default"/>
      </w:rPr>
    </w:lvl>
    <w:lvl w:ilvl="7">
      <w:start w:val="1"/>
      <w:numFmt w:val="decimal"/>
      <w:pStyle w:val="AkteEngniveau8"/>
      <w:lvlText w:val="%8."/>
      <w:lvlJc w:val="left"/>
      <w:pPr>
        <w:tabs>
          <w:tab w:val="num" w:pos="4082"/>
        </w:tabs>
        <w:ind w:left="4082" w:hanging="567"/>
      </w:pPr>
      <w:rPr>
        <w:rFonts w:hint="default"/>
      </w:rPr>
    </w:lvl>
    <w:lvl w:ilvl="8">
      <w:start w:val="1"/>
      <w:numFmt w:val="lowerLetter"/>
      <w:pStyle w:val="AkteEngniveau9"/>
      <w:lvlText w:val="%9."/>
      <w:lvlJc w:val="left"/>
      <w:pPr>
        <w:tabs>
          <w:tab w:val="num" w:pos="4649"/>
        </w:tabs>
        <w:ind w:left="4649" w:hanging="567"/>
      </w:pPr>
      <w:rPr>
        <w:rFonts w:hint="default"/>
      </w:rPr>
    </w:lvl>
  </w:abstractNum>
  <w:abstractNum w:abstractNumId="17" w15:restartNumberingAfterBreak="0">
    <w:nsid w:val="669E1591"/>
    <w:multiLevelType w:val="hybridMultilevel"/>
    <w:tmpl w:val="D75C7050"/>
    <w:lvl w:ilvl="0" w:tplc="0415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E97392"/>
    <w:multiLevelType w:val="multilevel"/>
    <w:tmpl w:val="0E9E17AC"/>
    <w:styleLink w:val="1ai"/>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247"/>
        </w:tabs>
        <w:ind w:left="1247" w:hanging="567"/>
      </w:pPr>
      <w:rPr>
        <w:rFonts w:hint="default"/>
      </w:rPr>
    </w:lvl>
    <w:lvl w:ilvl="2">
      <w:start w:val="1"/>
      <w:numFmt w:val="lowerRoman"/>
      <w:lvlText w:val="(%3)"/>
      <w:lvlJc w:val="left"/>
      <w:pPr>
        <w:tabs>
          <w:tab w:val="num" w:pos="1814"/>
        </w:tabs>
        <w:ind w:left="1814" w:hanging="567"/>
      </w:pPr>
      <w:rPr>
        <w:rFonts w:hint="default"/>
      </w:rPr>
    </w:lvl>
    <w:lvl w:ilvl="3">
      <w:start w:val="1"/>
      <w:numFmt w:val="decimal"/>
      <w:lvlText w:val="%4."/>
      <w:lvlJc w:val="left"/>
      <w:pPr>
        <w:tabs>
          <w:tab w:val="num" w:pos="2381"/>
        </w:tabs>
        <w:ind w:left="2381" w:hanging="567"/>
      </w:pPr>
      <w:rPr>
        <w:rFonts w:hint="default"/>
      </w:rPr>
    </w:lvl>
    <w:lvl w:ilvl="4">
      <w:start w:val="1"/>
      <w:numFmt w:val="lowerLetter"/>
      <w:lvlText w:val="%5."/>
      <w:lvlJc w:val="left"/>
      <w:pPr>
        <w:tabs>
          <w:tab w:val="num" w:pos="2948"/>
        </w:tabs>
        <w:ind w:left="2948" w:hanging="567"/>
      </w:pPr>
      <w:rPr>
        <w:rFonts w:hint="default"/>
      </w:rPr>
    </w:lvl>
    <w:lvl w:ilvl="5">
      <w:start w:val="1"/>
      <w:numFmt w:val="lowerRoman"/>
      <w:lvlText w:val="(%6)"/>
      <w:lvlJc w:val="left"/>
      <w:pPr>
        <w:tabs>
          <w:tab w:val="num" w:pos="3515"/>
        </w:tabs>
        <w:ind w:left="3515" w:hanging="567"/>
      </w:pPr>
      <w:rPr>
        <w:rFonts w:hint="default"/>
      </w:rPr>
    </w:lvl>
    <w:lvl w:ilvl="6">
      <w:start w:val="1"/>
      <w:numFmt w:val="decimal"/>
      <w:lvlText w:val="%7."/>
      <w:lvlJc w:val="left"/>
      <w:pPr>
        <w:tabs>
          <w:tab w:val="num" w:pos="4082"/>
        </w:tabs>
        <w:ind w:left="4082" w:hanging="567"/>
      </w:pPr>
      <w:rPr>
        <w:rFonts w:hint="default"/>
      </w:rPr>
    </w:lvl>
    <w:lvl w:ilvl="7">
      <w:start w:val="1"/>
      <w:numFmt w:val="lowerLetter"/>
      <w:lvlText w:val="%8."/>
      <w:lvlJc w:val="left"/>
      <w:pPr>
        <w:tabs>
          <w:tab w:val="num" w:pos="4649"/>
        </w:tabs>
        <w:ind w:left="4649" w:hanging="567"/>
      </w:pPr>
      <w:rPr>
        <w:rFonts w:hint="default"/>
      </w:rPr>
    </w:lvl>
    <w:lvl w:ilvl="8">
      <w:start w:val="1"/>
      <w:numFmt w:val="lowerRoman"/>
      <w:lvlText w:val="(%9)"/>
      <w:lvlJc w:val="left"/>
      <w:pPr>
        <w:tabs>
          <w:tab w:val="num" w:pos="5216"/>
        </w:tabs>
        <w:ind w:left="5216" w:hanging="567"/>
      </w:pPr>
      <w:rPr>
        <w:rFonts w:hint="default"/>
      </w:rPr>
    </w:lvl>
  </w:abstractNum>
  <w:abstractNum w:abstractNumId="19" w15:restartNumberingAfterBreak="0">
    <w:nsid w:val="692D332A"/>
    <w:multiLevelType w:val="multilevel"/>
    <w:tmpl w:val="DF8EF798"/>
    <w:lvl w:ilvl="0">
      <w:start w:val="1"/>
      <w:numFmt w:val="decimal"/>
      <w:pStyle w:val="AKDNumbering"/>
      <w:lvlText w:val="%1."/>
      <w:lvlJc w:val="left"/>
      <w:pPr>
        <w:tabs>
          <w:tab w:val="num" w:pos="680"/>
        </w:tabs>
        <w:ind w:left="680" w:hanging="680"/>
      </w:pPr>
      <w:rPr>
        <w:rFonts w:hint="default"/>
      </w:rPr>
    </w:lvl>
    <w:lvl w:ilvl="1">
      <w:start w:val="1"/>
      <w:numFmt w:val="decimal"/>
      <w:lvlText w:val="%1.%2."/>
      <w:lvlJc w:val="left"/>
      <w:pPr>
        <w:tabs>
          <w:tab w:val="num" w:pos="1247"/>
        </w:tabs>
        <w:ind w:left="1247" w:hanging="567"/>
      </w:pPr>
      <w:rPr>
        <w:rFonts w:hint="default"/>
      </w:rPr>
    </w:lvl>
    <w:lvl w:ilvl="2">
      <w:start w:val="1"/>
      <w:numFmt w:val="lowerLetter"/>
      <w:lvlText w:val="%3."/>
      <w:lvlJc w:val="left"/>
      <w:pPr>
        <w:tabs>
          <w:tab w:val="num" w:pos="1814"/>
        </w:tabs>
        <w:ind w:left="1814" w:hanging="567"/>
      </w:pPr>
      <w:rPr>
        <w:rFonts w:hint="default"/>
      </w:rPr>
    </w:lvl>
    <w:lvl w:ilvl="3">
      <w:start w:val="1"/>
      <w:numFmt w:val="lowerRoman"/>
      <w:lvlText w:val="(%4)"/>
      <w:lvlJc w:val="left"/>
      <w:pPr>
        <w:tabs>
          <w:tab w:val="num" w:pos="2381"/>
        </w:tabs>
        <w:ind w:left="2381" w:hanging="567"/>
      </w:pPr>
      <w:rPr>
        <w:rFonts w:hint="default"/>
      </w:rPr>
    </w:lvl>
    <w:lvl w:ilvl="4">
      <w:start w:val="1"/>
      <w:numFmt w:val="decimal"/>
      <w:lvlText w:val="%5."/>
      <w:lvlJc w:val="left"/>
      <w:pPr>
        <w:tabs>
          <w:tab w:val="num" w:pos="2948"/>
        </w:tabs>
        <w:ind w:left="2948" w:hanging="567"/>
      </w:pPr>
      <w:rPr>
        <w:rFonts w:hint="default"/>
      </w:rPr>
    </w:lvl>
    <w:lvl w:ilvl="5">
      <w:start w:val="1"/>
      <w:numFmt w:val="lowerLetter"/>
      <w:lvlText w:val="%6."/>
      <w:lvlJc w:val="left"/>
      <w:pPr>
        <w:tabs>
          <w:tab w:val="num" w:pos="3515"/>
        </w:tabs>
        <w:ind w:left="3515" w:hanging="567"/>
      </w:pPr>
      <w:rPr>
        <w:rFonts w:hint="default"/>
      </w:rPr>
    </w:lvl>
    <w:lvl w:ilvl="6">
      <w:start w:val="1"/>
      <w:numFmt w:val="lowerRoman"/>
      <w:lvlText w:val="(%7)"/>
      <w:lvlJc w:val="left"/>
      <w:pPr>
        <w:tabs>
          <w:tab w:val="num" w:pos="4082"/>
        </w:tabs>
        <w:ind w:left="4082" w:hanging="567"/>
      </w:pPr>
      <w:rPr>
        <w:rFonts w:hint="default"/>
      </w:rPr>
    </w:lvl>
    <w:lvl w:ilvl="7">
      <w:start w:val="1"/>
      <w:numFmt w:val="decimal"/>
      <w:lvlText w:val="%8."/>
      <w:lvlJc w:val="left"/>
      <w:pPr>
        <w:tabs>
          <w:tab w:val="num" w:pos="4649"/>
        </w:tabs>
        <w:ind w:left="4649" w:hanging="567"/>
      </w:pPr>
      <w:rPr>
        <w:rFonts w:hint="default"/>
      </w:rPr>
    </w:lvl>
    <w:lvl w:ilvl="8">
      <w:start w:val="1"/>
      <w:numFmt w:val="lowerLetter"/>
      <w:lvlText w:val="%9."/>
      <w:lvlJc w:val="left"/>
      <w:pPr>
        <w:tabs>
          <w:tab w:val="num" w:pos="5216"/>
        </w:tabs>
        <w:ind w:left="5216" w:hanging="567"/>
      </w:pPr>
      <w:rPr>
        <w:rFonts w:hint="default"/>
      </w:rPr>
    </w:lvl>
  </w:abstractNum>
  <w:abstractNum w:abstractNumId="20" w15:restartNumberingAfterBreak="0">
    <w:nsid w:val="6A700D83"/>
    <w:multiLevelType w:val="hybridMultilevel"/>
    <w:tmpl w:val="2EC80BE4"/>
    <w:lvl w:ilvl="0" w:tplc="0413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1824C1E"/>
    <w:multiLevelType w:val="multilevel"/>
    <w:tmpl w:val="809EC55C"/>
    <w:lvl w:ilvl="0">
      <w:start w:val="1"/>
      <w:numFmt w:val="decimal"/>
      <w:pStyle w:val="Kop1Tax"/>
      <w:lvlText w:val="%1."/>
      <w:lvlJc w:val="left"/>
      <w:pPr>
        <w:tabs>
          <w:tab w:val="num" w:pos="680"/>
        </w:tabs>
        <w:ind w:left="680" w:hanging="680"/>
      </w:pPr>
      <w:rPr>
        <w:rFonts w:hint="default"/>
        <w:b/>
        <w:i w:val="0"/>
      </w:rPr>
    </w:lvl>
    <w:lvl w:ilvl="1">
      <w:start w:val="1"/>
      <w:numFmt w:val="decimal"/>
      <w:pStyle w:val="Kop2Tax"/>
      <w:lvlText w:val="%1.%2."/>
      <w:lvlJc w:val="left"/>
      <w:pPr>
        <w:tabs>
          <w:tab w:val="num" w:pos="680"/>
        </w:tabs>
        <w:ind w:left="680" w:hanging="680"/>
      </w:pPr>
      <w:rPr>
        <w:rFonts w:hint="default"/>
        <w:b w:val="0"/>
        <w:i/>
      </w:rPr>
    </w:lvl>
    <w:lvl w:ilvl="2">
      <w:start w:val="1"/>
      <w:numFmt w:val="decimal"/>
      <w:pStyle w:val="Kop3Tax"/>
      <w:lvlText w:val="%1.%2.%3."/>
      <w:lvlJc w:val="left"/>
      <w:pPr>
        <w:tabs>
          <w:tab w:val="num" w:pos="680"/>
        </w:tabs>
        <w:ind w:left="680" w:hanging="680"/>
      </w:pPr>
      <w:rPr>
        <w:rFonts w:hint="default"/>
        <w:b w:val="0"/>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343FED"/>
    <w:multiLevelType w:val="hybridMultilevel"/>
    <w:tmpl w:val="82F8DE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38631B"/>
    <w:multiLevelType w:val="hybridMultilevel"/>
    <w:tmpl w:val="B0622E28"/>
    <w:lvl w:ilvl="0" w:tplc="2E3AB8AC">
      <w:start w:val="1"/>
      <w:numFmt w:val="bullet"/>
      <w:pStyle w:val="ListBullet"/>
      <w:lvlText w:val=""/>
      <w:lvlJc w:val="left"/>
      <w:pPr>
        <w:tabs>
          <w:tab w:val="num" w:pos="680"/>
        </w:tabs>
        <w:ind w:left="680" w:hanging="68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58856304">
    <w:abstractNumId w:val="4"/>
  </w:num>
  <w:num w:numId="2" w16cid:durableId="232811595">
    <w:abstractNumId w:val="18"/>
  </w:num>
  <w:num w:numId="3" w16cid:durableId="746457492">
    <w:abstractNumId w:val="6"/>
  </w:num>
  <w:num w:numId="4" w16cid:durableId="178659515">
    <w:abstractNumId w:val="19"/>
  </w:num>
  <w:num w:numId="5" w16cid:durableId="98646441">
    <w:abstractNumId w:val="16"/>
  </w:num>
  <w:num w:numId="6" w16cid:durableId="1428695380">
    <w:abstractNumId w:val="0"/>
  </w:num>
  <w:num w:numId="7" w16cid:durableId="386029925">
    <w:abstractNumId w:val="21"/>
  </w:num>
  <w:num w:numId="8" w16cid:durableId="705061785">
    <w:abstractNumId w:val="23"/>
  </w:num>
  <w:num w:numId="9" w16cid:durableId="1141264928">
    <w:abstractNumId w:val="9"/>
  </w:num>
  <w:num w:numId="10" w16cid:durableId="322853231">
    <w:abstractNumId w:val="15"/>
  </w:num>
  <w:num w:numId="11" w16cid:durableId="1716151387">
    <w:abstractNumId w:val="1"/>
  </w:num>
  <w:num w:numId="12" w16cid:durableId="1737237116">
    <w:abstractNumId w:val="17"/>
  </w:num>
  <w:num w:numId="13" w16cid:durableId="1576821890">
    <w:abstractNumId w:val="22"/>
  </w:num>
  <w:num w:numId="14" w16cid:durableId="528681782">
    <w:abstractNumId w:val="14"/>
  </w:num>
  <w:num w:numId="15" w16cid:durableId="627199787">
    <w:abstractNumId w:val="2"/>
  </w:num>
  <w:num w:numId="16" w16cid:durableId="729111361">
    <w:abstractNumId w:val="12"/>
  </w:num>
  <w:num w:numId="17" w16cid:durableId="1598369965">
    <w:abstractNumId w:val="20"/>
  </w:num>
  <w:num w:numId="18" w16cid:durableId="32584722">
    <w:abstractNumId w:val="13"/>
  </w:num>
  <w:num w:numId="19" w16cid:durableId="1780563631">
    <w:abstractNumId w:val="11"/>
  </w:num>
  <w:num w:numId="20" w16cid:durableId="1354769584">
    <w:abstractNumId w:val="7"/>
  </w:num>
  <w:num w:numId="21" w16cid:durableId="473454802">
    <w:abstractNumId w:val="8"/>
  </w:num>
  <w:num w:numId="22" w16cid:durableId="276377116">
    <w:abstractNumId w:val="5"/>
  </w:num>
  <w:num w:numId="23" w16cid:durableId="891842564">
    <w:abstractNumId w:val="3"/>
  </w:num>
  <w:num w:numId="24" w16cid:durableId="1714619241">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E3"/>
    <w:rsid w:val="00007BE5"/>
    <w:rsid w:val="0001048C"/>
    <w:rsid w:val="00013AED"/>
    <w:rsid w:val="00014407"/>
    <w:rsid w:val="000165ED"/>
    <w:rsid w:val="0002276F"/>
    <w:rsid w:val="000264D0"/>
    <w:rsid w:val="00035C8A"/>
    <w:rsid w:val="00041001"/>
    <w:rsid w:val="000414BC"/>
    <w:rsid w:val="000419AC"/>
    <w:rsid w:val="00047324"/>
    <w:rsid w:val="0005679C"/>
    <w:rsid w:val="00056CAF"/>
    <w:rsid w:val="000574C3"/>
    <w:rsid w:val="00061B64"/>
    <w:rsid w:val="00064387"/>
    <w:rsid w:val="000810C8"/>
    <w:rsid w:val="0008303F"/>
    <w:rsid w:val="000848BB"/>
    <w:rsid w:val="00093308"/>
    <w:rsid w:val="000A6CDA"/>
    <w:rsid w:val="000B1A00"/>
    <w:rsid w:val="000B39C4"/>
    <w:rsid w:val="000B640E"/>
    <w:rsid w:val="000B67EE"/>
    <w:rsid w:val="000B7A25"/>
    <w:rsid w:val="000B7D95"/>
    <w:rsid w:val="000C1FA3"/>
    <w:rsid w:val="000C453A"/>
    <w:rsid w:val="000D427D"/>
    <w:rsid w:val="000E2471"/>
    <w:rsid w:val="000E543D"/>
    <w:rsid w:val="000F1B1E"/>
    <w:rsid w:val="001041FC"/>
    <w:rsid w:val="0010467F"/>
    <w:rsid w:val="0011017F"/>
    <w:rsid w:val="0011071F"/>
    <w:rsid w:val="001144BD"/>
    <w:rsid w:val="00116B78"/>
    <w:rsid w:val="0012163A"/>
    <w:rsid w:val="0015105A"/>
    <w:rsid w:val="00162C1B"/>
    <w:rsid w:val="00170F82"/>
    <w:rsid w:val="0017131B"/>
    <w:rsid w:val="00173837"/>
    <w:rsid w:val="00173F16"/>
    <w:rsid w:val="001820C9"/>
    <w:rsid w:val="0018328C"/>
    <w:rsid w:val="00184CE2"/>
    <w:rsid w:val="0018573D"/>
    <w:rsid w:val="00193FE2"/>
    <w:rsid w:val="001A0F89"/>
    <w:rsid w:val="001B036D"/>
    <w:rsid w:val="001B266A"/>
    <w:rsid w:val="001B3CF6"/>
    <w:rsid w:val="001B7580"/>
    <w:rsid w:val="001C3C32"/>
    <w:rsid w:val="001D126F"/>
    <w:rsid w:val="001D1CB1"/>
    <w:rsid w:val="001D42FF"/>
    <w:rsid w:val="001D775D"/>
    <w:rsid w:val="001F01D4"/>
    <w:rsid w:val="001F07F2"/>
    <w:rsid w:val="001F27FF"/>
    <w:rsid w:val="001F3307"/>
    <w:rsid w:val="001F7EB9"/>
    <w:rsid w:val="0020267B"/>
    <w:rsid w:val="0020276E"/>
    <w:rsid w:val="00216C38"/>
    <w:rsid w:val="00225A22"/>
    <w:rsid w:val="002275F4"/>
    <w:rsid w:val="00235B55"/>
    <w:rsid w:val="00235CA4"/>
    <w:rsid w:val="0024120E"/>
    <w:rsid w:val="002420BE"/>
    <w:rsid w:val="0024254E"/>
    <w:rsid w:val="00244651"/>
    <w:rsid w:val="002537C6"/>
    <w:rsid w:val="00260026"/>
    <w:rsid w:val="00262E71"/>
    <w:rsid w:val="0026467E"/>
    <w:rsid w:val="00282962"/>
    <w:rsid w:val="00283466"/>
    <w:rsid w:val="002842AF"/>
    <w:rsid w:val="002952DA"/>
    <w:rsid w:val="002A4712"/>
    <w:rsid w:val="002C2C8F"/>
    <w:rsid w:val="002C63D6"/>
    <w:rsid w:val="002C7820"/>
    <w:rsid w:val="002D0331"/>
    <w:rsid w:val="002F0C62"/>
    <w:rsid w:val="002F160F"/>
    <w:rsid w:val="002F285F"/>
    <w:rsid w:val="00304C78"/>
    <w:rsid w:val="00306570"/>
    <w:rsid w:val="00322CCE"/>
    <w:rsid w:val="0033686A"/>
    <w:rsid w:val="003379E6"/>
    <w:rsid w:val="00337FFB"/>
    <w:rsid w:val="003532A7"/>
    <w:rsid w:val="00356B63"/>
    <w:rsid w:val="003626D1"/>
    <w:rsid w:val="00364DAD"/>
    <w:rsid w:val="00366600"/>
    <w:rsid w:val="003757CC"/>
    <w:rsid w:val="00385BBD"/>
    <w:rsid w:val="003A36AD"/>
    <w:rsid w:val="003A6B93"/>
    <w:rsid w:val="003B16C7"/>
    <w:rsid w:val="003B5AD1"/>
    <w:rsid w:val="003B5F4D"/>
    <w:rsid w:val="003C2FFF"/>
    <w:rsid w:val="003C4288"/>
    <w:rsid w:val="003D0ABE"/>
    <w:rsid w:val="003D358B"/>
    <w:rsid w:val="003D49F3"/>
    <w:rsid w:val="003D6210"/>
    <w:rsid w:val="003F0898"/>
    <w:rsid w:val="003F371B"/>
    <w:rsid w:val="003F39B4"/>
    <w:rsid w:val="00402CD3"/>
    <w:rsid w:val="00407960"/>
    <w:rsid w:val="004129E3"/>
    <w:rsid w:val="00416508"/>
    <w:rsid w:val="00421E89"/>
    <w:rsid w:val="00424B91"/>
    <w:rsid w:val="00427957"/>
    <w:rsid w:val="00435460"/>
    <w:rsid w:val="00444426"/>
    <w:rsid w:val="0045241C"/>
    <w:rsid w:val="00467675"/>
    <w:rsid w:val="00495AD1"/>
    <w:rsid w:val="004A7AAC"/>
    <w:rsid w:val="004B1683"/>
    <w:rsid w:val="004B40BD"/>
    <w:rsid w:val="004B4F52"/>
    <w:rsid w:val="004B59F6"/>
    <w:rsid w:val="004C1E57"/>
    <w:rsid w:val="004C2B4F"/>
    <w:rsid w:val="004D2B49"/>
    <w:rsid w:val="004E68E3"/>
    <w:rsid w:val="004E6CAB"/>
    <w:rsid w:val="004F1D78"/>
    <w:rsid w:val="004F36A2"/>
    <w:rsid w:val="005252B0"/>
    <w:rsid w:val="00525347"/>
    <w:rsid w:val="0053547D"/>
    <w:rsid w:val="00540554"/>
    <w:rsid w:val="00547ED9"/>
    <w:rsid w:val="00566E0C"/>
    <w:rsid w:val="00571487"/>
    <w:rsid w:val="005751F1"/>
    <w:rsid w:val="00577CAC"/>
    <w:rsid w:val="005828A9"/>
    <w:rsid w:val="00587C94"/>
    <w:rsid w:val="005909BD"/>
    <w:rsid w:val="005A66A9"/>
    <w:rsid w:val="005A6989"/>
    <w:rsid w:val="005B171C"/>
    <w:rsid w:val="005B31FC"/>
    <w:rsid w:val="005B5794"/>
    <w:rsid w:val="005B777B"/>
    <w:rsid w:val="005E57A4"/>
    <w:rsid w:val="006004D4"/>
    <w:rsid w:val="00611EA2"/>
    <w:rsid w:val="006220E9"/>
    <w:rsid w:val="00622971"/>
    <w:rsid w:val="00625A5A"/>
    <w:rsid w:val="00631FFB"/>
    <w:rsid w:val="00634994"/>
    <w:rsid w:val="00637B99"/>
    <w:rsid w:val="006523AF"/>
    <w:rsid w:val="00665B51"/>
    <w:rsid w:val="00667604"/>
    <w:rsid w:val="0067106A"/>
    <w:rsid w:val="00671296"/>
    <w:rsid w:val="00671BAA"/>
    <w:rsid w:val="00672CD5"/>
    <w:rsid w:val="00680FCE"/>
    <w:rsid w:val="006905D3"/>
    <w:rsid w:val="0069669B"/>
    <w:rsid w:val="006A6429"/>
    <w:rsid w:val="006B1722"/>
    <w:rsid w:val="006B7A5D"/>
    <w:rsid w:val="006C01BF"/>
    <w:rsid w:val="006C15C8"/>
    <w:rsid w:val="006D4453"/>
    <w:rsid w:val="006E3ED5"/>
    <w:rsid w:val="006E7A80"/>
    <w:rsid w:val="006F0619"/>
    <w:rsid w:val="00714478"/>
    <w:rsid w:val="007155EB"/>
    <w:rsid w:val="00721D53"/>
    <w:rsid w:val="0072385E"/>
    <w:rsid w:val="00726262"/>
    <w:rsid w:val="00735012"/>
    <w:rsid w:val="00742D75"/>
    <w:rsid w:val="00753400"/>
    <w:rsid w:val="00757D2F"/>
    <w:rsid w:val="00763DD5"/>
    <w:rsid w:val="007826AF"/>
    <w:rsid w:val="0078413F"/>
    <w:rsid w:val="00784952"/>
    <w:rsid w:val="00786AAA"/>
    <w:rsid w:val="00792014"/>
    <w:rsid w:val="00793990"/>
    <w:rsid w:val="00794376"/>
    <w:rsid w:val="007B11F0"/>
    <w:rsid w:val="007B1DB0"/>
    <w:rsid w:val="007B3C20"/>
    <w:rsid w:val="007B4D95"/>
    <w:rsid w:val="007D0D2B"/>
    <w:rsid w:val="007D5069"/>
    <w:rsid w:val="007D7873"/>
    <w:rsid w:val="00800B26"/>
    <w:rsid w:val="00800C23"/>
    <w:rsid w:val="0080205C"/>
    <w:rsid w:val="00802E20"/>
    <w:rsid w:val="0080361E"/>
    <w:rsid w:val="008049DC"/>
    <w:rsid w:val="0082111E"/>
    <w:rsid w:val="00832C0F"/>
    <w:rsid w:val="00837F93"/>
    <w:rsid w:val="0085084B"/>
    <w:rsid w:val="00856E25"/>
    <w:rsid w:val="008A30E8"/>
    <w:rsid w:val="008B09A4"/>
    <w:rsid w:val="008B1948"/>
    <w:rsid w:val="008B3CFD"/>
    <w:rsid w:val="008C1F65"/>
    <w:rsid w:val="008C2A49"/>
    <w:rsid w:val="008C3BB4"/>
    <w:rsid w:val="008D4D74"/>
    <w:rsid w:val="008F2081"/>
    <w:rsid w:val="008F4C7E"/>
    <w:rsid w:val="008F7DFA"/>
    <w:rsid w:val="00901EEF"/>
    <w:rsid w:val="009039F5"/>
    <w:rsid w:val="00910185"/>
    <w:rsid w:val="009113C9"/>
    <w:rsid w:val="00914084"/>
    <w:rsid w:val="009156D9"/>
    <w:rsid w:val="009249E4"/>
    <w:rsid w:val="00936139"/>
    <w:rsid w:val="00936BD7"/>
    <w:rsid w:val="00941C47"/>
    <w:rsid w:val="009521F4"/>
    <w:rsid w:val="00954B0C"/>
    <w:rsid w:val="00957B05"/>
    <w:rsid w:val="00962243"/>
    <w:rsid w:val="0096234D"/>
    <w:rsid w:val="00971B3E"/>
    <w:rsid w:val="009807B4"/>
    <w:rsid w:val="00981560"/>
    <w:rsid w:val="00995034"/>
    <w:rsid w:val="009966AE"/>
    <w:rsid w:val="00996768"/>
    <w:rsid w:val="009C1803"/>
    <w:rsid w:val="009C29F5"/>
    <w:rsid w:val="009C33C7"/>
    <w:rsid w:val="009C70B5"/>
    <w:rsid w:val="009D0CE2"/>
    <w:rsid w:val="009D3B2C"/>
    <w:rsid w:val="009E2C60"/>
    <w:rsid w:val="009E58F2"/>
    <w:rsid w:val="009F243A"/>
    <w:rsid w:val="009F54C2"/>
    <w:rsid w:val="00A06930"/>
    <w:rsid w:val="00A150AB"/>
    <w:rsid w:val="00A26ACD"/>
    <w:rsid w:val="00A300E3"/>
    <w:rsid w:val="00A406CF"/>
    <w:rsid w:val="00A46903"/>
    <w:rsid w:val="00A5318C"/>
    <w:rsid w:val="00A56028"/>
    <w:rsid w:val="00A56825"/>
    <w:rsid w:val="00A65524"/>
    <w:rsid w:val="00A65BE5"/>
    <w:rsid w:val="00A67C88"/>
    <w:rsid w:val="00A773E6"/>
    <w:rsid w:val="00A778DE"/>
    <w:rsid w:val="00A802A0"/>
    <w:rsid w:val="00A83AF6"/>
    <w:rsid w:val="00A87896"/>
    <w:rsid w:val="00A92068"/>
    <w:rsid w:val="00A92181"/>
    <w:rsid w:val="00AB0F9D"/>
    <w:rsid w:val="00AB118A"/>
    <w:rsid w:val="00AB3AF1"/>
    <w:rsid w:val="00AB5CF4"/>
    <w:rsid w:val="00AB7192"/>
    <w:rsid w:val="00AC1E5E"/>
    <w:rsid w:val="00AD6D08"/>
    <w:rsid w:val="00AE0545"/>
    <w:rsid w:val="00AE63C3"/>
    <w:rsid w:val="00AF07FC"/>
    <w:rsid w:val="00AF201D"/>
    <w:rsid w:val="00B01CF1"/>
    <w:rsid w:val="00B027B6"/>
    <w:rsid w:val="00B11252"/>
    <w:rsid w:val="00B1332E"/>
    <w:rsid w:val="00B14493"/>
    <w:rsid w:val="00B14D7F"/>
    <w:rsid w:val="00B14E86"/>
    <w:rsid w:val="00B27504"/>
    <w:rsid w:val="00B325A1"/>
    <w:rsid w:val="00B43DC8"/>
    <w:rsid w:val="00B473BA"/>
    <w:rsid w:val="00B515C2"/>
    <w:rsid w:val="00B56433"/>
    <w:rsid w:val="00B61ACF"/>
    <w:rsid w:val="00B73246"/>
    <w:rsid w:val="00B736A9"/>
    <w:rsid w:val="00B77010"/>
    <w:rsid w:val="00B81B45"/>
    <w:rsid w:val="00B907B0"/>
    <w:rsid w:val="00B90F9F"/>
    <w:rsid w:val="00B91C9A"/>
    <w:rsid w:val="00BA29E8"/>
    <w:rsid w:val="00BA37FB"/>
    <w:rsid w:val="00BB44FD"/>
    <w:rsid w:val="00BC03F9"/>
    <w:rsid w:val="00BC0956"/>
    <w:rsid w:val="00BC495A"/>
    <w:rsid w:val="00BD16CF"/>
    <w:rsid w:val="00BE7210"/>
    <w:rsid w:val="00BF1868"/>
    <w:rsid w:val="00BF780B"/>
    <w:rsid w:val="00C006F5"/>
    <w:rsid w:val="00C059AD"/>
    <w:rsid w:val="00C05D5D"/>
    <w:rsid w:val="00C077A6"/>
    <w:rsid w:val="00C130E6"/>
    <w:rsid w:val="00C17CD9"/>
    <w:rsid w:val="00C2138C"/>
    <w:rsid w:val="00C34234"/>
    <w:rsid w:val="00C346D6"/>
    <w:rsid w:val="00C45076"/>
    <w:rsid w:val="00C64615"/>
    <w:rsid w:val="00C70ECF"/>
    <w:rsid w:val="00C90C34"/>
    <w:rsid w:val="00C93B75"/>
    <w:rsid w:val="00C962F6"/>
    <w:rsid w:val="00C97E9E"/>
    <w:rsid w:val="00CA2989"/>
    <w:rsid w:val="00CA41B3"/>
    <w:rsid w:val="00CB0B3A"/>
    <w:rsid w:val="00CC2D7B"/>
    <w:rsid w:val="00CC4B85"/>
    <w:rsid w:val="00CD46D5"/>
    <w:rsid w:val="00CD5CBC"/>
    <w:rsid w:val="00CD7B91"/>
    <w:rsid w:val="00CE2F46"/>
    <w:rsid w:val="00CE4014"/>
    <w:rsid w:val="00CE4CD7"/>
    <w:rsid w:val="00CF1527"/>
    <w:rsid w:val="00CF4987"/>
    <w:rsid w:val="00D05433"/>
    <w:rsid w:val="00D1483B"/>
    <w:rsid w:val="00D166F0"/>
    <w:rsid w:val="00D17434"/>
    <w:rsid w:val="00D20928"/>
    <w:rsid w:val="00D21DBE"/>
    <w:rsid w:val="00D2444A"/>
    <w:rsid w:val="00D253D2"/>
    <w:rsid w:val="00D43350"/>
    <w:rsid w:val="00D503F4"/>
    <w:rsid w:val="00D60F53"/>
    <w:rsid w:val="00D654B7"/>
    <w:rsid w:val="00D65B9E"/>
    <w:rsid w:val="00D65C3D"/>
    <w:rsid w:val="00DA4A7F"/>
    <w:rsid w:val="00DB0026"/>
    <w:rsid w:val="00DC3C2A"/>
    <w:rsid w:val="00DD05C4"/>
    <w:rsid w:val="00DD2100"/>
    <w:rsid w:val="00DD6291"/>
    <w:rsid w:val="00DE0C51"/>
    <w:rsid w:val="00DE3BD2"/>
    <w:rsid w:val="00DF00B7"/>
    <w:rsid w:val="00DF7E82"/>
    <w:rsid w:val="00E142B4"/>
    <w:rsid w:val="00E148DF"/>
    <w:rsid w:val="00E14E50"/>
    <w:rsid w:val="00E17C27"/>
    <w:rsid w:val="00E24CF0"/>
    <w:rsid w:val="00E363AD"/>
    <w:rsid w:val="00E36461"/>
    <w:rsid w:val="00E449F3"/>
    <w:rsid w:val="00E45277"/>
    <w:rsid w:val="00E53B8E"/>
    <w:rsid w:val="00E67574"/>
    <w:rsid w:val="00E70B43"/>
    <w:rsid w:val="00E75038"/>
    <w:rsid w:val="00E75744"/>
    <w:rsid w:val="00E82682"/>
    <w:rsid w:val="00E8737D"/>
    <w:rsid w:val="00E91A76"/>
    <w:rsid w:val="00E94E8E"/>
    <w:rsid w:val="00EA4356"/>
    <w:rsid w:val="00EB1030"/>
    <w:rsid w:val="00EB4E1B"/>
    <w:rsid w:val="00EC081D"/>
    <w:rsid w:val="00EC0CA8"/>
    <w:rsid w:val="00EC3074"/>
    <w:rsid w:val="00EC319C"/>
    <w:rsid w:val="00ED22A2"/>
    <w:rsid w:val="00ED75FC"/>
    <w:rsid w:val="00EE12C0"/>
    <w:rsid w:val="00EE5960"/>
    <w:rsid w:val="00EE66F4"/>
    <w:rsid w:val="00EF4252"/>
    <w:rsid w:val="00EF4C2C"/>
    <w:rsid w:val="00F07CB2"/>
    <w:rsid w:val="00F12A1E"/>
    <w:rsid w:val="00F13209"/>
    <w:rsid w:val="00F1345B"/>
    <w:rsid w:val="00F147B7"/>
    <w:rsid w:val="00F26CE8"/>
    <w:rsid w:val="00F274A9"/>
    <w:rsid w:val="00F30632"/>
    <w:rsid w:val="00F356EE"/>
    <w:rsid w:val="00F40C1C"/>
    <w:rsid w:val="00F47D2A"/>
    <w:rsid w:val="00F54DAA"/>
    <w:rsid w:val="00F55F8E"/>
    <w:rsid w:val="00F56649"/>
    <w:rsid w:val="00F573B7"/>
    <w:rsid w:val="00F63C4F"/>
    <w:rsid w:val="00F65720"/>
    <w:rsid w:val="00F85674"/>
    <w:rsid w:val="00F86AE9"/>
    <w:rsid w:val="00F91396"/>
    <w:rsid w:val="00F917BF"/>
    <w:rsid w:val="00F94C10"/>
    <w:rsid w:val="00FA2F13"/>
    <w:rsid w:val="00FB3177"/>
    <w:rsid w:val="00FB60CA"/>
    <w:rsid w:val="00FC1EF2"/>
    <w:rsid w:val="00FE18EA"/>
    <w:rsid w:val="00FE2A19"/>
    <w:rsid w:val="00FE4C9B"/>
    <w:rsid w:val="00FE560C"/>
    <w:rsid w:val="00FE5D76"/>
    <w:rsid w:val="00FF03C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F5192D"/>
  <w15:chartTrackingRefBased/>
  <w15:docId w15:val="{F0CF8208-54E8-483B-A1AE-950558F2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0E3"/>
    <w:pPr>
      <w:widowControl w:val="0"/>
      <w:spacing w:after="0" w:line="260" w:lineRule="atLeast"/>
    </w:pPr>
    <w:rPr>
      <w:rFonts w:ascii="Arial" w:hAnsi="Arial" w:cs="Times New Roman"/>
      <w:sz w:val="18"/>
      <w:szCs w:val="24"/>
    </w:rPr>
  </w:style>
  <w:style w:type="paragraph" w:styleId="Heading1">
    <w:name w:val="heading 1"/>
    <w:basedOn w:val="Normal"/>
    <w:next w:val="Normal"/>
    <w:link w:val="Heading1Char"/>
    <w:uiPriority w:val="9"/>
    <w:qFormat/>
    <w:rsid w:val="00A300E3"/>
    <w:pPr>
      <w:keepNext/>
      <w:outlineLvl w:val="0"/>
    </w:pPr>
    <w:rPr>
      <w:rFonts w:cs="Arial"/>
      <w:b/>
      <w:bCs/>
      <w:kern w:val="32"/>
      <w:szCs w:val="32"/>
    </w:rPr>
  </w:style>
  <w:style w:type="paragraph" w:styleId="Heading2">
    <w:name w:val="heading 2"/>
    <w:basedOn w:val="Normal"/>
    <w:next w:val="Normal"/>
    <w:link w:val="Heading2Char"/>
    <w:qFormat/>
    <w:rsid w:val="00A300E3"/>
    <w:pPr>
      <w:keepNext/>
      <w:outlineLvl w:val="1"/>
    </w:pPr>
    <w:rPr>
      <w:rFonts w:cs="Arial"/>
      <w:b/>
      <w:bCs/>
      <w:iCs/>
      <w:szCs w:val="28"/>
    </w:rPr>
  </w:style>
  <w:style w:type="paragraph" w:styleId="Heading3">
    <w:name w:val="heading 3"/>
    <w:basedOn w:val="Normal"/>
    <w:next w:val="Normal"/>
    <w:link w:val="Heading3Char"/>
    <w:qFormat/>
    <w:rsid w:val="00A300E3"/>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300E3"/>
    <w:pPr>
      <w:numPr>
        <w:numId w:val="1"/>
      </w:numPr>
    </w:pPr>
  </w:style>
  <w:style w:type="numbering" w:styleId="1ai">
    <w:name w:val="Outline List 1"/>
    <w:basedOn w:val="NoList"/>
    <w:rsid w:val="00A300E3"/>
    <w:pPr>
      <w:numPr>
        <w:numId w:val="2"/>
      </w:numPr>
    </w:pPr>
  </w:style>
  <w:style w:type="paragraph" w:customStyle="1" w:styleId="Address">
    <w:name w:val="Address"/>
    <w:basedOn w:val="Normal"/>
    <w:rsid w:val="00A300E3"/>
  </w:style>
  <w:style w:type="paragraph" w:customStyle="1" w:styleId="AddressHeading">
    <w:name w:val="Address Heading"/>
    <w:basedOn w:val="Normal"/>
    <w:rsid w:val="00A300E3"/>
    <w:pPr>
      <w:spacing w:line="240" w:lineRule="atLeast"/>
      <w:jc w:val="right"/>
    </w:pPr>
    <w:rPr>
      <w:sz w:val="11"/>
    </w:rPr>
  </w:style>
  <w:style w:type="paragraph" w:customStyle="1" w:styleId="AKDBlue1">
    <w:name w:val="AKD Blue1"/>
    <w:basedOn w:val="Normal"/>
    <w:qFormat/>
    <w:rsid w:val="00A300E3"/>
    <w:rPr>
      <w:color w:val="3A4765"/>
      <w:lang w:val="en-GB"/>
    </w:rPr>
  </w:style>
  <w:style w:type="paragraph" w:customStyle="1" w:styleId="AKDBullets">
    <w:name w:val="AKD Bullets"/>
    <w:basedOn w:val="Normal"/>
    <w:rsid w:val="00A300E3"/>
    <w:pPr>
      <w:numPr>
        <w:numId w:val="3"/>
      </w:numPr>
    </w:pPr>
    <w:rPr>
      <w:rFonts w:cs="Arial"/>
      <w:szCs w:val="22"/>
    </w:rPr>
  </w:style>
  <w:style w:type="table" w:customStyle="1" w:styleId="AKDColorTableGrid">
    <w:name w:val="AKD Color Table Grid"/>
    <w:basedOn w:val="TableNormal"/>
    <w:rsid w:val="00A300E3"/>
    <w:pPr>
      <w:spacing w:after="0" w:line="260" w:lineRule="atLeast"/>
      <w:jc w:val="center"/>
    </w:pPr>
    <w:rPr>
      <w:rFonts w:ascii="Verdana" w:hAnsi="Verdana" w:cs="Times New Roman"/>
      <w:color w:val="0D1533"/>
      <w:sz w:val="18"/>
      <w:szCs w:val="20"/>
      <w:lang w:eastAsia="nl-NL"/>
    </w:rPr>
    <w:tblPr>
      <w:tblInd w:w="170" w:type="dxa"/>
      <w:tblCellMar>
        <w:left w:w="170" w:type="dxa"/>
        <w:right w:w="170" w:type="dxa"/>
      </w:tblCellMar>
    </w:tblPr>
    <w:tcPr>
      <w:shd w:val="clear" w:color="auto" w:fill="E4D9C2"/>
    </w:tcPr>
    <w:tblStylePr w:type="firstRow">
      <w:pPr>
        <w:wordWrap/>
        <w:spacing w:afterLines="0" w:after="110" w:afterAutospacing="0" w:line="390" w:lineRule="exact"/>
      </w:pPr>
      <w:rPr>
        <w:color w:val="FFFFFF"/>
      </w:rPr>
      <w:tblPr/>
      <w:tcPr>
        <w:shd w:val="clear" w:color="auto" w:fill="0D1533"/>
      </w:tcPr>
    </w:tblStylePr>
    <w:tblStylePr w:type="lastRow">
      <w:pPr>
        <w:wordWrap/>
        <w:spacing w:afterLines="0" w:after="110" w:afterAutospacing="0" w:line="390" w:lineRule="exact"/>
      </w:pPr>
      <w:rPr>
        <w:rFonts w:ascii="DengXian" w:hAnsi="DengXian"/>
        <w:b w:val="0"/>
        <w:i w:val="0"/>
        <w:color w:val="0D1533"/>
        <w:sz w:val="16"/>
      </w:rPr>
      <w:tblPr/>
      <w:tcPr>
        <w:shd w:val="clear" w:color="auto" w:fill="E4D9C2"/>
      </w:tcPr>
    </w:tblStylePr>
    <w:tblStylePr w:type="firstCol">
      <w:pPr>
        <w:jc w:val="left"/>
      </w:pPr>
    </w:tblStylePr>
  </w:style>
  <w:style w:type="table" w:customStyle="1" w:styleId="AKDColorTableGridTotal">
    <w:name w:val="AKD Color Table Grid + Total"/>
    <w:basedOn w:val="AKDColorTableGrid"/>
    <w:rsid w:val="00A300E3"/>
    <w:tblPr/>
    <w:tcPr>
      <w:shd w:val="clear" w:color="auto" w:fill="E4D9C2"/>
    </w:tcPr>
    <w:tblStylePr w:type="firstRow">
      <w:pPr>
        <w:wordWrap/>
        <w:spacing w:afterLines="0" w:after="110" w:afterAutospacing="0" w:line="390" w:lineRule="exact"/>
      </w:pPr>
      <w:rPr>
        <w:color w:val="FFFFFF"/>
      </w:rPr>
      <w:tblPr/>
      <w:tcPr>
        <w:shd w:val="clear" w:color="auto" w:fill="0D1533"/>
      </w:tcPr>
    </w:tblStylePr>
    <w:tblStylePr w:type="lastRow">
      <w:pPr>
        <w:wordWrap/>
        <w:spacing w:afterLines="0" w:after="110" w:afterAutospacing="0" w:line="390" w:lineRule="exact"/>
      </w:pPr>
      <w:rPr>
        <w:rFonts w:ascii="DengXian" w:hAnsi="DengXian"/>
        <w:b w:val="0"/>
        <w:i w:val="0"/>
        <w:color w:val="0D1533"/>
        <w:sz w:val="16"/>
      </w:rPr>
      <w:tblPr/>
      <w:tcPr>
        <w:shd w:val="clear" w:color="auto" w:fill="BA9E60"/>
      </w:tcPr>
    </w:tblStylePr>
    <w:tblStylePr w:type="firstCol">
      <w:pPr>
        <w:jc w:val="left"/>
      </w:pPr>
    </w:tblStylePr>
  </w:style>
  <w:style w:type="paragraph" w:customStyle="1" w:styleId="AKDFooter">
    <w:name w:val="AKD Footer"/>
    <w:basedOn w:val="Footer"/>
    <w:rsid w:val="00A300E3"/>
    <w:rPr>
      <w:rFonts w:cs="Arial"/>
      <w:sz w:val="12"/>
      <w:szCs w:val="22"/>
    </w:rPr>
  </w:style>
  <w:style w:type="paragraph" w:styleId="Footer">
    <w:name w:val="footer"/>
    <w:basedOn w:val="Normal"/>
    <w:link w:val="FooterChar"/>
    <w:uiPriority w:val="99"/>
    <w:rsid w:val="00A300E3"/>
    <w:pPr>
      <w:tabs>
        <w:tab w:val="center" w:pos="4153"/>
        <w:tab w:val="right" w:pos="8306"/>
      </w:tabs>
    </w:pPr>
  </w:style>
  <w:style w:type="character" w:customStyle="1" w:styleId="FooterChar">
    <w:name w:val="Footer Char"/>
    <w:basedOn w:val="DefaultParagraphFont"/>
    <w:link w:val="Footer"/>
    <w:uiPriority w:val="99"/>
    <w:rsid w:val="0018573D"/>
    <w:rPr>
      <w:rFonts w:ascii="Arial" w:hAnsi="Arial" w:cs="Times New Roman"/>
      <w:sz w:val="18"/>
      <w:szCs w:val="24"/>
      <w:lang w:eastAsia="nl-NL"/>
    </w:rPr>
  </w:style>
  <w:style w:type="paragraph" w:customStyle="1" w:styleId="AKDBlue2">
    <w:name w:val="AKD Blue2"/>
    <w:basedOn w:val="AKDBlue1"/>
    <w:qFormat/>
    <w:rsid w:val="00A300E3"/>
    <w:rPr>
      <w:color w:val="6D7C9D"/>
    </w:rPr>
  </w:style>
  <w:style w:type="paragraph" w:customStyle="1" w:styleId="AKDNumbering">
    <w:name w:val="AKD Numbering"/>
    <w:basedOn w:val="Normal"/>
    <w:rsid w:val="00A300E3"/>
    <w:pPr>
      <w:numPr>
        <w:numId w:val="4"/>
      </w:numPr>
    </w:pPr>
  </w:style>
  <w:style w:type="paragraph" w:customStyle="1" w:styleId="AKDDarkBlue">
    <w:name w:val="AKD Dark Blue"/>
    <w:basedOn w:val="Normal"/>
    <w:qFormat/>
    <w:rsid w:val="00A300E3"/>
    <w:rPr>
      <w:color w:val="0D1533"/>
      <w:lang w:val="en-GB"/>
    </w:rPr>
  </w:style>
  <w:style w:type="table" w:customStyle="1" w:styleId="AKDTableGrid">
    <w:name w:val="AKD Table Grid"/>
    <w:basedOn w:val="TableNormal"/>
    <w:rsid w:val="00A300E3"/>
    <w:pPr>
      <w:spacing w:after="0" w:line="260" w:lineRule="atLeast"/>
      <w:jc w:val="center"/>
    </w:pPr>
    <w:rPr>
      <w:rFonts w:ascii="Verdana" w:hAnsi="Verdana" w:cs="Times New Roman"/>
      <w:sz w:val="18"/>
      <w:szCs w:val="20"/>
      <w:lang w:eastAsia="nl-NL"/>
    </w:rPr>
    <w:tblPr>
      <w:tblBorders>
        <w:top w:val="single" w:sz="4" w:space="0" w:color="auto"/>
      </w:tblBorders>
      <w:tblCellMar>
        <w:left w:w="0" w:type="dxa"/>
        <w:right w:w="0" w:type="dxa"/>
      </w:tblCellMar>
    </w:tblPr>
    <w:tblStylePr w:type="firstRow">
      <w:pPr>
        <w:wordWrap/>
        <w:spacing w:afterLines="0" w:after="110" w:afterAutospacing="0" w:line="390" w:lineRule="exact"/>
      </w:pPr>
      <w:tblPr/>
      <w:tcPr>
        <w:tcBorders>
          <w:bottom w:val="single" w:sz="4" w:space="0" w:color="auto"/>
        </w:tcBorders>
      </w:tcPr>
    </w:tblStylePr>
    <w:tblStylePr w:type="lastRow">
      <w:pPr>
        <w:wordWrap/>
        <w:spacing w:afterLines="0" w:after="110" w:afterAutospacing="0" w:line="390" w:lineRule="exact"/>
      </w:pPr>
      <w:tblPr/>
      <w:tcPr>
        <w:tcBorders>
          <w:bottom w:val="single" w:sz="4" w:space="0" w:color="auto"/>
        </w:tcBorders>
      </w:tcPr>
    </w:tblStylePr>
    <w:tblStylePr w:type="firstCol">
      <w:pPr>
        <w:jc w:val="left"/>
      </w:pPr>
    </w:tblStylePr>
  </w:style>
  <w:style w:type="paragraph" w:customStyle="1" w:styleId="AKDDarkGold">
    <w:name w:val="AKD Dark Gold"/>
    <w:basedOn w:val="Normal"/>
    <w:qFormat/>
    <w:rsid w:val="00A300E3"/>
    <w:rPr>
      <w:color w:val="BA9E60"/>
      <w:lang w:val="en-GB"/>
    </w:rPr>
  </w:style>
  <w:style w:type="paragraph" w:customStyle="1" w:styleId="AKDGold">
    <w:name w:val="AKD Gold"/>
    <w:basedOn w:val="AKDDarkGold"/>
    <w:qFormat/>
    <w:rsid w:val="00A300E3"/>
    <w:rPr>
      <w:color w:val="E4D9C2"/>
    </w:rPr>
  </w:style>
  <w:style w:type="paragraph" w:customStyle="1" w:styleId="AkteEngniveau1">
    <w:name w:val="Akte Eng niveau1"/>
    <w:basedOn w:val="Normal"/>
    <w:rsid w:val="00A300E3"/>
    <w:pPr>
      <w:numPr>
        <w:numId w:val="5"/>
      </w:numPr>
      <w:outlineLvl w:val="0"/>
    </w:pPr>
    <w:rPr>
      <w:b/>
      <w:caps/>
      <w:lang w:val="en-GB"/>
    </w:rPr>
  </w:style>
  <w:style w:type="paragraph" w:customStyle="1" w:styleId="AkteEngniveau2">
    <w:name w:val="Akte Eng niveau2"/>
    <w:basedOn w:val="AkteEngniveau1"/>
    <w:rsid w:val="00A300E3"/>
    <w:pPr>
      <w:numPr>
        <w:ilvl w:val="1"/>
      </w:numPr>
      <w:outlineLvl w:val="1"/>
    </w:pPr>
    <w:rPr>
      <w:b w:val="0"/>
      <w:caps w:val="0"/>
    </w:rPr>
  </w:style>
  <w:style w:type="paragraph" w:customStyle="1" w:styleId="AkteEngniveau3">
    <w:name w:val="Akte Eng niveau3"/>
    <w:basedOn w:val="AkteEngniveau2"/>
    <w:rsid w:val="00A300E3"/>
    <w:pPr>
      <w:numPr>
        <w:ilvl w:val="2"/>
      </w:numPr>
      <w:outlineLvl w:val="2"/>
    </w:pPr>
  </w:style>
  <w:style w:type="paragraph" w:customStyle="1" w:styleId="AkteEngniveau4">
    <w:name w:val="Akte Eng niveau4"/>
    <w:basedOn w:val="AkteEngniveau3"/>
    <w:rsid w:val="00A300E3"/>
    <w:pPr>
      <w:numPr>
        <w:ilvl w:val="3"/>
      </w:numPr>
      <w:outlineLvl w:val="3"/>
    </w:pPr>
  </w:style>
  <w:style w:type="paragraph" w:customStyle="1" w:styleId="AkteEngniveau5">
    <w:name w:val="Akte Eng niveau5"/>
    <w:basedOn w:val="AkteEngniveau4"/>
    <w:rsid w:val="00A300E3"/>
    <w:pPr>
      <w:numPr>
        <w:ilvl w:val="4"/>
      </w:numPr>
      <w:outlineLvl w:val="4"/>
    </w:pPr>
  </w:style>
  <w:style w:type="paragraph" w:customStyle="1" w:styleId="AkteEngniveau6">
    <w:name w:val="Akte Eng niveau6"/>
    <w:basedOn w:val="AkteEngniveau5"/>
    <w:rsid w:val="00A300E3"/>
    <w:pPr>
      <w:numPr>
        <w:ilvl w:val="5"/>
      </w:numPr>
      <w:outlineLvl w:val="5"/>
    </w:pPr>
  </w:style>
  <w:style w:type="paragraph" w:customStyle="1" w:styleId="AkteEngniveau7">
    <w:name w:val="Akte Eng niveau7"/>
    <w:basedOn w:val="AkteEngniveau6"/>
    <w:rsid w:val="00A300E3"/>
    <w:pPr>
      <w:numPr>
        <w:ilvl w:val="6"/>
      </w:numPr>
      <w:outlineLvl w:val="6"/>
    </w:pPr>
  </w:style>
  <w:style w:type="paragraph" w:customStyle="1" w:styleId="AkteEngniveau8">
    <w:name w:val="Akte Eng niveau8"/>
    <w:basedOn w:val="AkteEngniveau7"/>
    <w:rsid w:val="00A300E3"/>
    <w:pPr>
      <w:numPr>
        <w:ilvl w:val="7"/>
      </w:numPr>
      <w:outlineLvl w:val="7"/>
    </w:pPr>
  </w:style>
  <w:style w:type="paragraph" w:customStyle="1" w:styleId="AkteEngniveau9">
    <w:name w:val="Akte Eng niveau9"/>
    <w:basedOn w:val="AkteEngniveau8"/>
    <w:rsid w:val="00A300E3"/>
    <w:pPr>
      <w:numPr>
        <w:ilvl w:val="8"/>
      </w:numPr>
      <w:outlineLvl w:val="8"/>
    </w:pPr>
  </w:style>
  <w:style w:type="paragraph" w:customStyle="1" w:styleId="Akteniveau1">
    <w:name w:val="Akte niveau 1"/>
    <w:basedOn w:val="Normal"/>
    <w:rsid w:val="00A300E3"/>
    <w:pPr>
      <w:numPr>
        <w:numId w:val="6"/>
      </w:numPr>
      <w:outlineLvl w:val="0"/>
    </w:pPr>
    <w:rPr>
      <w:b/>
      <w:caps/>
    </w:rPr>
  </w:style>
  <w:style w:type="paragraph" w:customStyle="1" w:styleId="Akteniveau2">
    <w:name w:val="Akte niveau 2"/>
    <w:basedOn w:val="Akteniveau1"/>
    <w:rsid w:val="00A300E3"/>
    <w:pPr>
      <w:numPr>
        <w:ilvl w:val="1"/>
      </w:numPr>
      <w:outlineLvl w:val="1"/>
    </w:pPr>
    <w:rPr>
      <w:b w:val="0"/>
      <w:caps w:val="0"/>
    </w:rPr>
  </w:style>
  <w:style w:type="paragraph" w:customStyle="1" w:styleId="Akteniveau3">
    <w:name w:val="Akte niveau 3"/>
    <w:basedOn w:val="Akteniveau2"/>
    <w:rsid w:val="00A300E3"/>
    <w:pPr>
      <w:numPr>
        <w:ilvl w:val="2"/>
      </w:numPr>
      <w:outlineLvl w:val="2"/>
    </w:pPr>
  </w:style>
  <w:style w:type="paragraph" w:customStyle="1" w:styleId="Akteniveau4">
    <w:name w:val="Akte niveau 4"/>
    <w:basedOn w:val="Akteniveau3"/>
    <w:rsid w:val="00A300E3"/>
    <w:pPr>
      <w:numPr>
        <w:ilvl w:val="3"/>
      </w:numPr>
      <w:outlineLvl w:val="3"/>
    </w:pPr>
  </w:style>
  <w:style w:type="paragraph" w:customStyle="1" w:styleId="Akteniveau5">
    <w:name w:val="Akte niveau 5"/>
    <w:basedOn w:val="Akteniveau4"/>
    <w:rsid w:val="00A300E3"/>
    <w:pPr>
      <w:numPr>
        <w:ilvl w:val="4"/>
      </w:numPr>
      <w:outlineLvl w:val="4"/>
    </w:pPr>
  </w:style>
  <w:style w:type="paragraph" w:customStyle="1" w:styleId="Akteniveau6">
    <w:name w:val="Akte niveau 6"/>
    <w:basedOn w:val="Akteniveau5"/>
    <w:rsid w:val="00A300E3"/>
    <w:pPr>
      <w:numPr>
        <w:ilvl w:val="5"/>
      </w:numPr>
      <w:outlineLvl w:val="5"/>
    </w:pPr>
  </w:style>
  <w:style w:type="paragraph" w:customStyle="1" w:styleId="Akteniveau7">
    <w:name w:val="Akte niveau 7"/>
    <w:basedOn w:val="Akteniveau6"/>
    <w:rsid w:val="00A300E3"/>
    <w:pPr>
      <w:numPr>
        <w:ilvl w:val="6"/>
      </w:numPr>
      <w:outlineLvl w:val="6"/>
    </w:pPr>
  </w:style>
  <w:style w:type="paragraph" w:customStyle="1" w:styleId="Akteniveau8">
    <w:name w:val="Akte niveau 8"/>
    <w:basedOn w:val="Akteniveau7"/>
    <w:rsid w:val="00A300E3"/>
    <w:pPr>
      <w:numPr>
        <w:ilvl w:val="7"/>
      </w:numPr>
      <w:outlineLvl w:val="7"/>
    </w:pPr>
  </w:style>
  <w:style w:type="paragraph" w:customStyle="1" w:styleId="Akteniveau9">
    <w:name w:val="Akte niveau 9"/>
    <w:basedOn w:val="Akteniveau8"/>
    <w:rsid w:val="00A300E3"/>
    <w:pPr>
      <w:numPr>
        <w:ilvl w:val="8"/>
      </w:numPr>
      <w:outlineLvl w:val="8"/>
    </w:pPr>
  </w:style>
  <w:style w:type="paragraph" w:styleId="Caption">
    <w:name w:val="caption"/>
    <w:basedOn w:val="Normal"/>
    <w:next w:val="Normal"/>
    <w:qFormat/>
    <w:rsid w:val="00A300E3"/>
    <w:rPr>
      <w:bCs/>
      <w:sz w:val="12"/>
      <w:szCs w:val="20"/>
    </w:rPr>
  </w:style>
  <w:style w:type="paragraph" w:customStyle="1" w:styleId="Confidential">
    <w:name w:val="Confidential"/>
    <w:basedOn w:val="Normal"/>
    <w:rsid w:val="00A300E3"/>
    <w:pPr>
      <w:spacing w:after="130"/>
    </w:pPr>
    <w:rPr>
      <w:b/>
      <w:caps/>
      <w:sz w:val="15"/>
    </w:rPr>
  </w:style>
  <w:style w:type="paragraph" w:customStyle="1" w:styleId="DmFooter">
    <w:name w:val="DmFooter"/>
    <w:basedOn w:val="Normal"/>
    <w:rsid w:val="00A300E3"/>
    <w:pPr>
      <w:suppressAutoHyphens/>
      <w:spacing w:line="190" w:lineRule="atLeast"/>
      <w:jc w:val="right"/>
    </w:pPr>
    <w:rPr>
      <w:sz w:val="11"/>
      <w:szCs w:val="12"/>
    </w:rPr>
  </w:style>
  <w:style w:type="character" w:styleId="FootnoteReference">
    <w:name w:val="footnote reference"/>
    <w:semiHidden/>
    <w:rsid w:val="00A300E3"/>
    <w:rPr>
      <w:vertAlign w:val="superscript"/>
    </w:rPr>
  </w:style>
  <w:style w:type="paragraph" w:styleId="FootnoteText">
    <w:name w:val="footnote text"/>
    <w:basedOn w:val="Normal"/>
    <w:link w:val="FootnoteTextChar"/>
    <w:semiHidden/>
    <w:rsid w:val="00A300E3"/>
    <w:rPr>
      <w:i/>
      <w:sz w:val="14"/>
      <w:szCs w:val="20"/>
    </w:rPr>
  </w:style>
  <w:style w:type="character" w:customStyle="1" w:styleId="FootnoteTextChar">
    <w:name w:val="Footnote Text Char"/>
    <w:basedOn w:val="DefaultParagraphFont"/>
    <w:link w:val="FootnoteText"/>
    <w:semiHidden/>
    <w:rsid w:val="0018573D"/>
    <w:rPr>
      <w:rFonts w:ascii="Arial" w:hAnsi="Arial" w:cs="Times New Roman"/>
      <w:i/>
      <w:sz w:val="14"/>
      <w:szCs w:val="20"/>
      <w:lang w:eastAsia="nl-NL"/>
    </w:rPr>
  </w:style>
  <w:style w:type="paragraph" w:styleId="Header">
    <w:name w:val="header"/>
    <w:basedOn w:val="Normal"/>
    <w:link w:val="HeaderChar"/>
    <w:uiPriority w:val="99"/>
    <w:rsid w:val="00A300E3"/>
    <w:pPr>
      <w:tabs>
        <w:tab w:val="center" w:pos="4153"/>
        <w:tab w:val="right" w:pos="8306"/>
      </w:tabs>
    </w:pPr>
  </w:style>
  <w:style w:type="character" w:customStyle="1" w:styleId="HeaderChar">
    <w:name w:val="Header Char"/>
    <w:basedOn w:val="DefaultParagraphFont"/>
    <w:link w:val="Header"/>
    <w:uiPriority w:val="99"/>
    <w:rsid w:val="0018573D"/>
    <w:rPr>
      <w:rFonts w:ascii="Arial" w:hAnsi="Arial" w:cs="Times New Roman"/>
      <w:sz w:val="18"/>
      <w:szCs w:val="24"/>
      <w:lang w:eastAsia="nl-NL"/>
    </w:rPr>
  </w:style>
  <w:style w:type="character" w:customStyle="1" w:styleId="Heading1Char">
    <w:name w:val="Heading 1 Char"/>
    <w:basedOn w:val="DefaultParagraphFont"/>
    <w:link w:val="Heading1"/>
    <w:uiPriority w:val="9"/>
    <w:rsid w:val="0018573D"/>
    <w:rPr>
      <w:rFonts w:ascii="Arial" w:hAnsi="Arial" w:cs="Arial"/>
      <w:b/>
      <w:bCs/>
      <w:kern w:val="32"/>
      <w:sz w:val="18"/>
      <w:szCs w:val="32"/>
      <w:lang w:eastAsia="nl-NL"/>
    </w:rPr>
  </w:style>
  <w:style w:type="character" w:customStyle="1" w:styleId="Heading2Char">
    <w:name w:val="Heading 2 Char"/>
    <w:basedOn w:val="DefaultParagraphFont"/>
    <w:link w:val="Heading2"/>
    <w:rsid w:val="0018573D"/>
    <w:rPr>
      <w:rFonts w:ascii="Arial" w:hAnsi="Arial" w:cs="Arial"/>
      <w:b/>
      <w:bCs/>
      <w:iCs/>
      <w:sz w:val="18"/>
      <w:szCs w:val="28"/>
      <w:lang w:eastAsia="nl-NL"/>
    </w:rPr>
  </w:style>
  <w:style w:type="character" w:customStyle="1" w:styleId="Heading3Char">
    <w:name w:val="Heading 3 Char"/>
    <w:basedOn w:val="DefaultParagraphFont"/>
    <w:link w:val="Heading3"/>
    <w:rsid w:val="0018573D"/>
    <w:rPr>
      <w:rFonts w:ascii="Arial" w:hAnsi="Arial" w:cs="Arial"/>
      <w:b/>
      <w:bCs/>
      <w:sz w:val="18"/>
      <w:szCs w:val="26"/>
      <w:lang w:eastAsia="nl-NL"/>
    </w:rPr>
  </w:style>
  <w:style w:type="paragraph" w:customStyle="1" w:styleId="Kop1Tax">
    <w:name w:val="Kop 1 Tax"/>
    <w:basedOn w:val="Normal"/>
    <w:next w:val="Normal"/>
    <w:qFormat/>
    <w:rsid w:val="00A300E3"/>
    <w:pPr>
      <w:numPr>
        <w:numId w:val="7"/>
      </w:numPr>
      <w:outlineLvl w:val="0"/>
    </w:pPr>
    <w:rPr>
      <w:b/>
      <w:noProof/>
    </w:rPr>
  </w:style>
  <w:style w:type="paragraph" w:customStyle="1" w:styleId="Kop2Tax">
    <w:name w:val="Kop 2 Tax"/>
    <w:basedOn w:val="Kop1Tax"/>
    <w:next w:val="Normal"/>
    <w:qFormat/>
    <w:rsid w:val="00A300E3"/>
    <w:pPr>
      <w:numPr>
        <w:ilvl w:val="1"/>
      </w:numPr>
      <w:outlineLvl w:val="1"/>
    </w:pPr>
    <w:rPr>
      <w:b w:val="0"/>
      <w:i/>
    </w:rPr>
  </w:style>
  <w:style w:type="paragraph" w:customStyle="1" w:styleId="Kop3Tax">
    <w:name w:val="Kop 3 Tax"/>
    <w:basedOn w:val="Kop2Tax"/>
    <w:next w:val="Normal"/>
    <w:qFormat/>
    <w:rsid w:val="00A300E3"/>
    <w:pPr>
      <w:numPr>
        <w:ilvl w:val="2"/>
      </w:numPr>
      <w:outlineLvl w:val="2"/>
    </w:pPr>
  </w:style>
  <w:style w:type="paragraph" w:customStyle="1" w:styleId="Legal">
    <w:name w:val="Legal"/>
    <w:basedOn w:val="Normal"/>
    <w:rsid w:val="00A300E3"/>
    <w:pPr>
      <w:suppressAutoHyphens/>
    </w:pPr>
    <w:rPr>
      <w:sz w:val="14"/>
      <w:szCs w:val="12"/>
    </w:rPr>
  </w:style>
  <w:style w:type="paragraph" w:styleId="ListBullet">
    <w:name w:val="List Bullet"/>
    <w:basedOn w:val="Normal"/>
    <w:rsid w:val="00A300E3"/>
    <w:pPr>
      <w:numPr>
        <w:numId w:val="8"/>
      </w:numPr>
    </w:pPr>
  </w:style>
  <w:style w:type="paragraph" w:customStyle="1" w:styleId="NormalTabs">
    <w:name w:val="Normal + Tabs"/>
    <w:basedOn w:val="Normal"/>
    <w:rsid w:val="00A300E3"/>
    <w:pPr>
      <w:tabs>
        <w:tab w:val="left" w:pos="680"/>
        <w:tab w:val="left" w:pos="1247"/>
        <w:tab w:val="left" w:pos="1814"/>
        <w:tab w:val="left" w:pos="2381"/>
        <w:tab w:val="left" w:pos="2948"/>
        <w:tab w:val="left" w:pos="3515"/>
        <w:tab w:val="left" w:pos="4082"/>
        <w:tab w:val="left" w:pos="4649"/>
        <w:tab w:val="left" w:pos="5216"/>
        <w:tab w:val="left" w:pos="5783"/>
        <w:tab w:val="left" w:pos="6350"/>
      </w:tabs>
    </w:pPr>
  </w:style>
  <w:style w:type="paragraph" w:customStyle="1" w:styleId="OvkEngniveau1">
    <w:name w:val="Ovk Eng niveau1"/>
    <w:basedOn w:val="Normal"/>
    <w:rsid w:val="00A300E3"/>
    <w:pPr>
      <w:widowControl/>
      <w:numPr>
        <w:numId w:val="9"/>
      </w:numPr>
      <w:spacing w:before="260"/>
      <w:outlineLvl w:val="1"/>
    </w:pPr>
    <w:rPr>
      <w:b/>
      <w:caps/>
      <w:lang w:val="en-GB"/>
    </w:rPr>
  </w:style>
  <w:style w:type="paragraph" w:customStyle="1" w:styleId="OvkEngniveau2">
    <w:name w:val="Ovk Eng niveau2"/>
    <w:basedOn w:val="OvkEngniveau1"/>
    <w:rsid w:val="00A300E3"/>
    <w:pPr>
      <w:numPr>
        <w:ilvl w:val="1"/>
      </w:numPr>
    </w:pPr>
    <w:rPr>
      <w:b w:val="0"/>
      <w:caps w:val="0"/>
    </w:rPr>
  </w:style>
  <w:style w:type="paragraph" w:customStyle="1" w:styleId="OvkEngniveau3">
    <w:name w:val="Ovk Eng niveau3"/>
    <w:basedOn w:val="OvkEngniveau2"/>
    <w:rsid w:val="00A300E3"/>
    <w:pPr>
      <w:numPr>
        <w:ilvl w:val="2"/>
      </w:numPr>
      <w:spacing w:before="0"/>
      <w:outlineLvl w:val="2"/>
    </w:pPr>
  </w:style>
  <w:style w:type="paragraph" w:customStyle="1" w:styleId="OvkEngniveau4">
    <w:name w:val="Ovk Eng niveau4"/>
    <w:basedOn w:val="OvkEngniveau3"/>
    <w:rsid w:val="00A300E3"/>
    <w:pPr>
      <w:numPr>
        <w:ilvl w:val="3"/>
      </w:numPr>
      <w:outlineLvl w:val="3"/>
    </w:pPr>
  </w:style>
  <w:style w:type="paragraph" w:customStyle="1" w:styleId="OvkEngniveau5">
    <w:name w:val="Ovk Eng niveau5"/>
    <w:basedOn w:val="OvkEngniveau4"/>
    <w:rsid w:val="00A300E3"/>
    <w:pPr>
      <w:numPr>
        <w:ilvl w:val="4"/>
      </w:numPr>
      <w:outlineLvl w:val="4"/>
    </w:pPr>
  </w:style>
  <w:style w:type="paragraph" w:customStyle="1" w:styleId="OvkEngniveau6">
    <w:name w:val="Ovk Eng niveau6"/>
    <w:basedOn w:val="OvkEngniveau5"/>
    <w:rsid w:val="00A300E3"/>
    <w:pPr>
      <w:numPr>
        <w:ilvl w:val="5"/>
      </w:numPr>
      <w:outlineLvl w:val="5"/>
    </w:pPr>
  </w:style>
  <w:style w:type="paragraph" w:customStyle="1" w:styleId="OvkEngniveau7">
    <w:name w:val="Ovk Eng niveau7"/>
    <w:basedOn w:val="OvkEngniveau6"/>
    <w:rsid w:val="00A300E3"/>
    <w:pPr>
      <w:numPr>
        <w:ilvl w:val="6"/>
      </w:numPr>
      <w:outlineLvl w:val="6"/>
    </w:pPr>
  </w:style>
  <w:style w:type="paragraph" w:customStyle="1" w:styleId="OvkEngniveau8">
    <w:name w:val="Ovk Eng niveau8"/>
    <w:basedOn w:val="OvkEngniveau7"/>
    <w:rsid w:val="00A300E3"/>
    <w:pPr>
      <w:numPr>
        <w:ilvl w:val="7"/>
      </w:numPr>
      <w:outlineLvl w:val="7"/>
    </w:pPr>
  </w:style>
  <w:style w:type="paragraph" w:customStyle="1" w:styleId="OvkEngniveau9">
    <w:name w:val="Ovk Eng niveau9"/>
    <w:basedOn w:val="OvkEngniveau8"/>
    <w:rsid w:val="00A300E3"/>
    <w:pPr>
      <w:numPr>
        <w:ilvl w:val="8"/>
      </w:numPr>
      <w:outlineLvl w:val="8"/>
    </w:pPr>
  </w:style>
  <w:style w:type="paragraph" w:customStyle="1" w:styleId="Ovkniveau1">
    <w:name w:val="Ovk niveau 1"/>
    <w:basedOn w:val="Normal"/>
    <w:rsid w:val="00A300E3"/>
    <w:pPr>
      <w:widowControl/>
      <w:numPr>
        <w:numId w:val="10"/>
      </w:numPr>
      <w:spacing w:before="260"/>
      <w:outlineLvl w:val="0"/>
    </w:pPr>
    <w:rPr>
      <w:b/>
      <w:caps/>
    </w:rPr>
  </w:style>
  <w:style w:type="paragraph" w:customStyle="1" w:styleId="Ovkniveau2">
    <w:name w:val="Ovk niveau 2"/>
    <w:basedOn w:val="Akteniveau1"/>
    <w:rsid w:val="00A300E3"/>
    <w:pPr>
      <w:widowControl/>
      <w:numPr>
        <w:ilvl w:val="1"/>
        <w:numId w:val="10"/>
      </w:numPr>
      <w:spacing w:before="260"/>
      <w:outlineLvl w:val="1"/>
    </w:pPr>
    <w:rPr>
      <w:b w:val="0"/>
      <w:caps w:val="0"/>
    </w:rPr>
  </w:style>
  <w:style w:type="paragraph" w:customStyle="1" w:styleId="Ovkniveau3">
    <w:name w:val="Ovk niveau 3"/>
    <w:basedOn w:val="Ovkniveau2"/>
    <w:rsid w:val="00A300E3"/>
    <w:pPr>
      <w:numPr>
        <w:ilvl w:val="2"/>
      </w:numPr>
      <w:spacing w:before="0"/>
      <w:outlineLvl w:val="2"/>
    </w:pPr>
  </w:style>
  <w:style w:type="paragraph" w:customStyle="1" w:styleId="Ovkniveau4">
    <w:name w:val="Ovk niveau 4"/>
    <w:basedOn w:val="Ovkniveau3"/>
    <w:rsid w:val="00A300E3"/>
    <w:pPr>
      <w:numPr>
        <w:ilvl w:val="3"/>
      </w:numPr>
      <w:outlineLvl w:val="3"/>
    </w:pPr>
  </w:style>
  <w:style w:type="paragraph" w:customStyle="1" w:styleId="Ovkniveau5">
    <w:name w:val="Ovk niveau 5"/>
    <w:basedOn w:val="Ovkniveau4"/>
    <w:rsid w:val="00A300E3"/>
    <w:pPr>
      <w:numPr>
        <w:ilvl w:val="4"/>
      </w:numPr>
      <w:outlineLvl w:val="4"/>
    </w:pPr>
  </w:style>
  <w:style w:type="paragraph" w:customStyle="1" w:styleId="Ovkniveau6">
    <w:name w:val="Ovk niveau 6"/>
    <w:basedOn w:val="Ovkniveau5"/>
    <w:rsid w:val="00A300E3"/>
    <w:pPr>
      <w:numPr>
        <w:ilvl w:val="5"/>
      </w:numPr>
      <w:outlineLvl w:val="5"/>
    </w:pPr>
  </w:style>
  <w:style w:type="paragraph" w:customStyle="1" w:styleId="Ovkniveau7">
    <w:name w:val="Ovk niveau 7"/>
    <w:basedOn w:val="Ovkniveau6"/>
    <w:rsid w:val="00A300E3"/>
    <w:pPr>
      <w:numPr>
        <w:ilvl w:val="6"/>
      </w:numPr>
      <w:outlineLvl w:val="6"/>
    </w:pPr>
  </w:style>
  <w:style w:type="paragraph" w:customStyle="1" w:styleId="Ovkniveau8">
    <w:name w:val="Ovk niveau 8"/>
    <w:basedOn w:val="Ovkniveau7"/>
    <w:rsid w:val="00A300E3"/>
    <w:pPr>
      <w:numPr>
        <w:ilvl w:val="7"/>
      </w:numPr>
      <w:outlineLvl w:val="7"/>
    </w:pPr>
  </w:style>
  <w:style w:type="paragraph" w:customStyle="1" w:styleId="Ovkniveau9">
    <w:name w:val="Ovk niveau 9"/>
    <w:basedOn w:val="Ovkniveau8"/>
    <w:rsid w:val="00A300E3"/>
    <w:pPr>
      <w:numPr>
        <w:ilvl w:val="8"/>
      </w:numPr>
      <w:outlineLvl w:val="8"/>
    </w:pPr>
  </w:style>
  <w:style w:type="paragraph" w:customStyle="1" w:styleId="Sender">
    <w:name w:val="Sender"/>
    <w:basedOn w:val="Normal"/>
    <w:rsid w:val="00A300E3"/>
    <w:pPr>
      <w:spacing w:line="196" w:lineRule="atLeast"/>
    </w:pPr>
    <w:rPr>
      <w:sz w:val="13"/>
    </w:rPr>
  </w:style>
  <w:style w:type="paragraph" w:customStyle="1" w:styleId="SenderHeading">
    <w:name w:val="Sender Heading"/>
    <w:basedOn w:val="Normal"/>
    <w:rsid w:val="00A300E3"/>
    <w:pPr>
      <w:spacing w:line="196" w:lineRule="atLeast"/>
      <w:jc w:val="right"/>
    </w:pPr>
    <w:rPr>
      <w:caps/>
      <w:sz w:val="11"/>
    </w:rPr>
  </w:style>
  <w:style w:type="paragraph" w:customStyle="1" w:styleId="Supplement">
    <w:name w:val="Supplement"/>
    <w:basedOn w:val="Normal"/>
    <w:rsid w:val="00A300E3"/>
    <w:pPr>
      <w:tabs>
        <w:tab w:val="left" w:pos="794"/>
      </w:tabs>
      <w:ind w:left="794" w:hanging="794"/>
    </w:pPr>
    <w:rPr>
      <w:sz w:val="14"/>
    </w:rPr>
  </w:style>
  <w:style w:type="paragraph" w:customStyle="1" w:styleId="AKDGray">
    <w:name w:val="AKD Gray"/>
    <w:basedOn w:val="AKDBlue2"/>
    <w:qFormat/>
    <w:rsid w:val="00A300E3"/>
    <w:rPr>
      <w:color w:val="2E2E2E"/>
    </w:rPr>
  </w:style>
  <w:style w:type="paragraph" w:customStyle="1" w:styleId="AKDLightGray">
    <w:name w:val="AKD Light Gray"/>
    <w:basedOn w:val="AKDGold"/>
    <w:qFormat/>
    <w:rsid w:val="00A300E3"/>
    <w:rPr>
      <w:color w:val="A8A9AC"/>
    </w:rPr>
  </w:style>
  <w:style w:type="table" w:styleId="TableGrid">
    <w:name w:val="Table Grid"/>
    <w:basedOn w:val="TableNormal"/>
    <w:rsid w:val="00A300E3"/>
    <w:pPr>
      <w:spacing w:after="0" w:line="240" w:lineRule="auto"/>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547D"/>
    <w:pPr>
      <w:ind w:left="720"/>
      <w:contextualSpacing/>
    </w:pPr>
  </w:style>
  <w:style w:type="character" w:styleId="Hyperlink">
    <w:name w:val="Hyperlink"/>
    <w:basedOn w:val="DefaultParagraphFont"/>
    <w:uiPriority w:val="99"/>
    <w:unhideWhenUsed/>
    <w:rsid w:val="00F573B7"/>
    <w:rPr>
      <w:color w:val="0563C1" w:themeColor="hyperlink"/>
      <w:u w:val="single"/>
    </w:rPr>
  </w:style>
  <w:style w:type="character" w:customStyle="1" w:styleId="UnresolvedMention1">
    <w:name w:val="Unresolved Mention1"/>
    <w:basedOn w:val="DefaultParagraphFont"/>
    <w:uiPriority w:val="99"/>
    <w:semiHidden/>
    <w:unhideWhenUsed/>
    <w:rsid w:val="00F573B7"/>
    <w:rPr>
      <w:color w:val="605E5C"/>
      <w:shd w:val="clear" w:color="auto" w:fill="E1DFDD"/>
    </w:rPr>
  </w:style>
  <w:style w:type="paragraph" w:styleId="NormalWeb">
    <w:name w:val="Normal (Web)"/>
    <w:basedOn w:val="Normal"/>
    <w:uiPriority w:val="99"/>
    <w:semiHidden/>
    <w:unhideWhenUsed/>
    <w:rsid w:val="00C93B75"/>
    <w:pPr>
      <w:widowControl/>
      <w:spacing w:before="100" w:beforeAutospacing="1" w:after="100" w:afterAutospacing="1" w:line="240" w:lineRule="auto"/>
    </w:pPr>
    <w:rPr>
      <w:rFonts w:ascii="Times New Roman" w:eastAsia="Times New Roman" w:hAnsi="Times New Roman"/>
      <w:sz w:val="24"/>
      <w:lang w:eastAsia="nl-NL"/>
    </w:rPr>
  </w:style>
  <w:style w:type="character" w:styleId="CommentReference">
    <w:name w:val="annotation reference"/>
    <w:basedOn w:val="DefaultParagraphFont"/>
    <w:uiPriority w:val="99"/>
    <w:semiHidden/>
    <w:unhideWhenUsed/>
    <w:rsid w:val="009156D9"/>
    <w:rPr>
      <w:sz w:val="16"/>
      <w:szCs w:val="16"/>
    </w:rPr>
  </w:style>
  <w:style w:type="paragraph" w:styleId="CommentText">
    <w:name w:val="annotation text"/>
    <w:basedOn w:val="Normal"/>
    <w:link w:val="CommentTextChar"/>
    <w:uiPriority w:val="99"/>
    <w:unhideWhenUsed/>
    <w:rsid w:val="009156D9"/>
    <w:pPr>
      <w:spacing w:line="240" w:lineRule="auto"/>
    </w:pPr>
    <w:rPr>
      <w:sz w:val="20"/>
      <w:szCs w:val="20"/>
    </w:rPr>
  </w:style>
  <w:style w:type="character" w:customStyle="1" w:styleId="CommentTextChar">
    <w:name w:val="Comment Text Char"/>
    <w:basedOn w:val="DefaultParagraphFont"/>
    <w:link w:val="CommentText"/>
    <w:uiPriority w:val="99"/>
    <w:rsid w:val="009156D9"/>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156D9"/>
    <w:rPr>
      <w:b/>
      <w:bCs/>
    </w:rPr>
  </w:style>
  <w:style w:type="character" w:customStyle="1" w:styleId="CommentSubjectChar">
    <w:name w:val="Comment Subject Char"/>
    <w:basedOn w:val="CommentTextChar"/>
    <w:link w:val="CommentSubject"/>
    <w:uiPriority w:val="99"/>
    <w:semiHidden/>
    <w:rsid w:val="009156D9"/>
    <w:rPr>
      <w:rFonts w:ascii="Arial" w:hAnsi="Arial" w:cs="Times New Roman"/>
      <w:b/>
      <w:bCs/>
      <w:sz w:val="20"/>
      <w:szCs w:val="20"/>
    </w:rPr>
  </w:style>
  <w:style w:type="paragraph" w:styleId="Revision">
    <w:name w:val="Revision"/>
    <w:hidden/>
    <w:uiPriority w:val="99"/>
    <w:semiHidden/>
    <w:rsid w:val="009156D9"/>
    <w:pPr>
      <w:spacing w:after="0" w:line="240" w:lineRule="auto"/>
    </w:pPr>
    <w:rPr>
      <w:rFonts w:ascii="Arial" w:hAnsi="Arial" w:cs="Times New Roman"/>
      <w:sz w:val="18"/>
      <w:szCs w:val="24"/>
    </w:rPr>
  </w:style>
  <w:style w:type="paragraph" w:styleId="BalloonText">
    <w:name w:val="Balloon Text"/>
    <w:basedOn w:val="Normal"/>
    <w:link w:val="BalloonTextChar"/>
    <w:uiPriority w:val="99"/>
    <w:semiHidden/>
    <w:unhideWhenUsed/>
    <w:rsid w:val="004B4F5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B4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10140">
      <w:bodyDiv w:val="1"/>
      <w:marLeft w:val="0"/>
      <w:marRight w:val="0"/>
      <w:marTop w:val="0"/>
      <w:marBottom w:val="0"/>
      <w:divBdr>
        <w:top w:val="none" w:sz="0" w:space="0" w:color="auto"/>
        <w:left w:val="none" w:sz="0" w:space="0" w:color="auto"/>
        <w:bottom w:val="none" w:sz="0" w:space="0" w:color="auto"/>
        <w:right w:val="none" w:sz="0" w:space="0" w:color="auto"/>
      </w:divBdr>
    </w:div>
    <w:div w:id="963774236">
      <w:bodyDiv w:val="1"/>
      <w:marLeft w:val="0"/>
      <w:marRight w:val="0"/>
      <w:marTop w:val="0"/>
      <w:marBottom w:val="0"/>
      <w:divBdr>
        <w:top w:val="none" w:sz="0" w:space="0" w:color="auto"/>
        <w:left w:val="none" w:sz="0" w:space="0" w:color="auto"/>
        <w:bottom w:val="none" w:sz="0" w:space="0" w:color="auto"/>
        <w:right w:val="none" w:sz="0" w:space="0" w:color="auto"/>
      </w:divBdr>
    </w:div>
    <w:div w:id="1203055122">
      <w:bodyDiv w:val="1"/>
      <w:marLeft w:val="0"/>
      <w:marRight w:val="0"/>
      <w:marTop w:val="0"/>
      <w:marBottom w:val="0"/>
      <w:divBdr>
        <w:top w:val="none" w:sz="0" w:space="0" w:color="auto"/>
        <w:left w:val="none" w:sz="0" w:space="0" w:color="auto"/>
        <w:bottom w:val="none" w:sz="0" w:space="0" w:color="auto"/>
        <w:right w:val="none" w:sz="0" w:space="0" w:color="auto"/>
      </w:divBdr>
    </w:div>
    <w:div w:id="1416245991">
      <w:bodyDiv w:val="1"/>
      <w:marLeft w:val="0"/>
      <w:marRight w:val="0"/>
      <w:marTop w:val="0"/>
      <w:marBottom w:val="0"/>
      <w:divBdr>
        <w:top w:val="none" w:sz="0" w:space="0" w:color="auto"/>
        <w:left w:val="none" w:sz="0" w:space="0" w:color="auto"/>
        <w:bottom w:val="none" w:sz="0" w:space="0" w:color="auto"/>
        <w:right w:val="none" w:sz="0" w:space="0" w:color="auto"/>
      </w:divBdr>
    </w:div>
    <w:div w:id="201091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 P R A C T I C E ! 2 1 2 9 6 6 1 4 . 8 < / d o c u m e n t i d >  
     < s e n d e r i d > L V A N S C H A I K < / s e n d e r i d >  
     < s e n d e r e m a i l > L V A N S C H A I K @ A K D . N L < / s e n d e r e m a i l >  
     < l a s t m o d i f i e d > 2 0 2 2 - 0 1 - 0 7 T 1 4 : 4 5 : 0 0 . 0 0 0 0 0 0 0 + 0 1 : 0 0 < / l a s t m o d i f i e d >  
     < d a t a b a s e > P R A C T I C E < / d a t a b a s e >  
 < / p r o p e r t i e s > 
</file>

<file path=customXml/item3.xml>��< ? x m l   v e r s i o n = " 1 . 0 "   e n c o d i n g = " u t f - 1 6 " ? > < p r o p e r t i e s   x m l n s = " h t t p : / / w w w . i m a n a g e . c o m / w o r k / x m l s c h e m a " >  
     < d o c u m e n t i d > C E E G R O U P S ! 1 0 8 7 8 7 5 1 0 . 1 < / d o c u m e n t i d >  
     < s e n d e r i d > S Y N O W I E M < / s e n d e r i d >  
     < s e n d e r e m a i l > M I C H A L . S Y N O W I E C @ D L A P I P E R . C O M < / s e n d e r e m a i l >  
     < l a s t m o d i f i e d > 2 0 2 2 - 0 5 - 1 0 T 1 6 : 5 9 : 0 0 . 0 0 0 0 0 0 0 + 0 2 : 0 0 < / l a s t m o d i f i e d >  
     < d a t a b a s e > C E E G R O U P S < / d a t a b a s e >  
 < / p r o p e r t i e s > 
</file>

<file path=customXml/itemProps1.xml><?xml version="1.0" encoding="utf-8"?>
<ds:datastoreItem xmlns:ds="http://schemas.openxmlformats.org/officeDocument/2006/customXml" ds:itemID="{584918F0-A6A0-4577-AB97-4E08C53E8440}">
  <ds:schemaRefs>
    <ds:schemaRef ds:uri="http://schemas.openxmlformats.org/officeDocument/2006/bibliography"/>
  </ds:schemaRefs>
</ds:datastoreItem>
</file>

<file path=customXml/itemProps2.xml><?xml version="1.0" encoding="utf-8"?>
<ds:datastoreItem xmlns:ds="http://schemas.openxmlformats.org/officeDocument/2006/customXml" ds:itemID="{139D9690-4038-44BD-AE9F-0FFBD6B656D7}">
  <ds:schemaRefs>
    <ds:schemaRef ds:uri="http://www.imanage.com/work/xmlschema"/>
  </ds:schemaRefs>
</ds:datastoreItem>
</file>

<file path=customXml/itemProps3.xml><?xml version="1.0" encoding="utf-8"?>
<ds:datastoreItem xmlns:ds="http://schemas.openxmlformats.org/officeDocument/2006/customXml" ds:itemID="{A115194D-F09D-4525-8177-91487B3ACC7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2179</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AKD</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Schaik, Lisanne ( AKD )</dc:creator>
  <cp:keywords>AKDv1</cp:keywords>
  <dc:description/>
  <cp:lastModifiedBy>Priya Gowritharan</cp:lastModifiedBy>
  <cp:revision>18</cp:revision>
  <cp:lastPrinted>2024-03-19T13:45:00Z</cp:lastPrinted>
  <dcterms:created xsi:type="dcterms:W3CDTF">2022-06-14T10:45:00Z</dcterms:created>
  <dcterms:modified xsi:type="dcterms:W3CDTF">2024-12-04T11:32:00Z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#21296614v8</vt:lpwstr>
  </property>
  <property fmtid="{D5CDD505-2E9C-101B-9397-08002B2CF9AE}" pid="3" name="Plato EditorId">
    <vt:lpwstr>6a649f56-2b78-472b-b752-bad6676738b8</vt:lpwstr>
  </property>
</Properties>
</file>